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43B9C28"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5952E3">
        <w:rPr>
          <w:rFonts w:hint="eastAsia"/>
          <w:b/>
          <w:noProof/>
          <w:sz w:val="24"/>
          <w:lang w:eastAsia="zh-CN"/>
        </w:rPr>
        <w:t>7</w:t>
      </w:r>
      <w:r w:rsidR="009F60F2">
        <w:rPr>
          <w:b/>
          <w:noProof/>
          <w:sz w:val="24"/>
        </w:rPr>
        <w:tab/>
        <w:t>S6-2</w:t>
      </w:r>
      <w:r w:rsidR="00E22F4E">
        <w:rPr>
          <w:rFonts w:hint="eastAsia"/>
          <w:b/>
          <w:noProof/>
          <w:sz w:val="24"/>
          <w:lang w:eastAsia="zh-CN"/>
        </w:rPr>
        <w:t>52151</w:t>
      </w:r>
    </w:p>
    <w:p w14:paraId="5E69E9F8" w14:textId="16731BDE" w:rsidR="0029268D" w:rsidRDefault="005952E3" w:rsidP="0029268D">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9F60F2">
        <w:rPr>
          <w:b/>
          <w:noProof/>
          <w:sz w:val="24"/>
        </w:rPr>
        <w:tab/>
        <w:t>(revision of S6-2</w:t>
      </w:r>
      <w:r w:rsidR="00842562">
        <w:rPr>
          <w:rFonts w:hint="eastAsia"/>
          <w:b/>
          <w:noProof/>
          <w:sz w:val="24"/>
          <w:lang w:eastAsia="zh-CN"/>
        </w:rPr>
        <w:t>5x</w:t>
      </w:r>
      <w:r w:rsidR="009F60F2">
        <w:rPr>
          <w:rFonts w:hint="eastAsia"/>
          <w:b/>
          <w:noProof/>
          <w:sz w:val="24"/>
          <w:lang w:eastAsia="zh-CN"/>
        </w:rPr>
        <w:t>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0679" w:rsidR="001E41F3" w:rsidRPr="00410371" w:rsidRDefault="00E22F4E" w:rsidP="00400A54">
            <w:pPr>
              <w:pStyle w:val="CRCoverPage"/>
              <w:spacing w:after="0"/>
              <w:jc w:val="center"/>
              <w:rPr>
                <w:noProof/>
                <w:lang w:eastAsia="zh-CN"/>
              </w:rPr>
            </w:pPr>
            <w:r>
              <w:rPr>
                <w:rFonts w:hint="eastAsia"/>
                <w:b/>
                <w:noProof/>
                <w:sz w:val="28"/>
                <w:lang w:eastAsia="zh-CN"/>
              </w:rPr>
              <w:t>0392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00A4" w:rsidR="001E41F3" w:rsidRPr="00410371" w:rsidRDefault="00491978"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AC14B7">
              <w:rPr>
                <w:rFonts w:hint="eastAsia"/>
                <w:b/>
                <w:noProof/>
                <w:sz w:val="28"/>
                <w:lang w:eastAsia="zh-CN"/>
              </w:rPr>
              <w:t>9</w:t>
            </w:r>
            <w:r w:rsidR="00400A54" w:rsidRPr="00410371">
              <w:rPr>
                <w:b/>
                <w:noProof/>
                <w:sz w:val="28"/>
              </w:rPr>
              <w:t>.</w:t>
            </w:r>
            <w:r w:rsidR="00842562">
              <w:rPr>
                <w:rFonts w:hint="eastAsia"/>
                <w:b/>
                <w:noProof/>
                <w:sz w:val="28"/>
                <w:lang w:eastAsia="zh-CN"/>
              </w:rPr>
              <w:t>5</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DD872" w:rsidR="001E41F3" w:rsidRDefault="009A6837" w:rsidP="005952E3">
            <w:pPr>
              <w:pStyle w:val="CRCoverPage"/>
              <w:spacing w:after="0"/>
              <w:rPr>
                <w:noProof/>
                <w:lang w:eastAsia="zh-CN"/>
              </w:rPr>
            </w:pPr>
            <w:r>
              <w:rPr>
                <w:rFonts w:hint="eastAsia"/>
                <w:lang w:eastAsia="zh-CN"/>
              </w:rPr>
              <w:t xml:space="preserve"> </w:t>
            </w:r>
            <w:bookmarkStart w:id="2" w:name="OLE_LINK359"/>
            <w:bookmarkStart w:id="3" w:name="OLE_LINK360"/>
            <w:r w:rsidR="005952E3">
              <w:rPr>
                <w:rFonts w:hint="eastAsia"/>
                <w:lang w:eastAsia="zh-CN"/>
              </w:rPr>
              <w:t xml:space="preserve">Correct the procedure and IEs for </w:t>
            </w:r>
            <w:bookmarkStart w:id="4" w:name="OLE_LINK661"/>
            <w:bookmarkStart w:id="5" w:name="OLE_LINK662"/>
            <w:bookmarkStart w:id="6" w:name="OLE_LINK209"/>
            <w:bookmarkStart w:id="7" w:name="OLE_LINK210"/>
            <w:r w:rsidR="005952E3">
              <w:t xml:space="preserve">SL </w:t>
            </w:r>
            <w:bookmarkStart w:id="8" w:name="OLE_LINK216"/>
            <w:bookmarkStart w:id="9" w:name="OLE_LINK217"/>
            <w:r w:rsidR="005952E3">
              <w:t>positioning management</w:t>
            </w:r>
            <w:bookmarkEnd w:id="4"/>
            <w:bookmarkEnd w:id="5"/>
            <w:r w:rsidR="005952E3">
              <w:rPr>
                <w:rFonts w:hint="eastAsia"/>
                <w:lang w:eastAsia="zh-CN"/>
              </w:rPr>
              <w:t xml:space="preserve"> service</w:t>
            </w:r>
            <w:bookmarkEnd w:id="2"/>
            <w:bookmarkEnd w:id="3"/>
            <w:bookmarkEnd w:id="6"/>
            <w:bookmarkEnd w:id="7"/>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A373C" w:rsidR="001E41F3" w:rsidRPr="00673EFE" w:rsidRDefault="005952E3">
            <w:pPr>
              <w:pStyle w:val="CRCoverPage"/>
              <w:spacing w:after="0"/>
              <w:ind w:left="100"/>
              <w:rPr>
                <w:noProof/>
                <w:lang w:eastAsia="zh-CN"/>
              </w:rPr>
            </w:pPr>
            <w:proofErr w:type="spellStart"/>
            <w:r w:rsidRPr="00351F19">
              <w:rPr>
                <w:rFonts w:hint="eastAsia"/>
                <w:lang w:eastAsia="zh-CN"/>
              </w:rP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0748" w:rsidR="001E41F3" w:rsidRDefault="005952E3">
            <w:pPr>
              <w:pStyle w:val="CRCoverPage"/>
              <w:spacing w:after="0"/>
              <w:ind w:left="100"/>
              <w:rPr>
                <w:noProof/>
                <w:lang w:eastAsia="zh-CN"/>
              </w:rPr>
            </w:pPr>
            <w:r>
              <w:rPr>
                <w:rFonts w:hint="eastAsia"/>
                <w:lang w:eastAsia="zh-CN"/>
              </w:rPr>
              <w:t>2025-05</w:t>
            </w:r>
            <w:r w:rsidR="003A7796">
              <w:rPr>
                <w:rFonts w:hint="eastAsia"/>
                <w:lang w:eastAsia="zh-CN"/>
              </w:rPr>
              <w:t>-</w:t>
            </w:r>
            <w:r>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72886" w:rsidR="001E41F3" w:rsidRPr="00400A54" w:rsidRDefault="001712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491978" w:rsidP="00AC14B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AC14B7">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517A8D46" w:rsidR="00351F19" w:rsidRDefault="00351F19"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CT3 send a LS to SA6 to ask the details about the IEs and procedures of </w:t>
            </w:r>
            <w:bookmarkStart w:id="10" w:name="OLE_LINK218"/>
            <w:bookmarkStart w:id="11" w:name="OLE_LINK219"/>
            <w:r w:rsidRPr="00351F19">
              <w:rPr>
                <w:rFonts w:ascii="Times New Roman" w:hAnsi="Times New Roman"/>
                <w:noProof/>
                <w:lang w:eastAsia="zh-CN"/>
              </w:rPr>
              <w:t>SL positioning management service</w:t>
            </w:r>
            <w:bookmarkEnd w:id="10"/>
            <w:bookmarkEnd w:id="11"/>
            <w:r>
              <w:rPr>
                <w:rFonts w:ascii="Times New Roman" w:hAnsi="Times New Roman" w:hint="eastAsia"/>
                <w:noProof/>
                <w:lang w:eastAsia="zh-CN"/>
              </w:rPr>
              <w:t xml:space="preserve">. </w:t>
            </w:r>
            <w:r>
              <w:rPr>
                <w:rFonts w:ascii="Times New Roman" w:hAnsi="Times New Roman"/>
                <w:noProof/>
                <w:lang w:eastAsia="zh-CN"/>
              </w:rPr>
              <w:t>T</w:t>
            </w:r>
            <w:r>
              <w:rPr>
                <w:rFonts w:ascii="Times New Roman" w:hAnsi="Times New Roman" w:hint="eastAsia"/>
                <w:noProof/>
                <w:lang w:eastAsia="zh-CN"/>
              </w:rPr>
              <w:t>he following are the reasons for the changes:</w:t>
            </w:r>
          </w:p>
          <w:p w14:paraId="658AA94B" w14:textId="2D340F47" w:rsidR="00351F19" w:rsidRDefault="00351F19"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r w:rsidRPr="00351F19">
              <w:rPr>
                <w:rFonts w:ascii="Times New Roman" w:hAnsi="Times New Roman"/>
                <w:noProof/>
                <w:lang w:eastAsia="zh-CN"/>
              </w:rPr>
              <w:t xml:space="preserve">As </w:t>
            </w:r>
            <w:r w:rsidR="004C6F5E">
              <w:rPr>
                <w:rFonts w:ascii="Times New Roman" w:hAnsi="Times New Roman" w:hint="eastAsia"/>
                <w:noProof/>
                <w:lang w:eastAsia="zh-CN"/>
              </w:rPr>
              <w:t xml:space="preserve">there is no description about </w:t>
            </w:r>
            <w:r w:rsidR="004C6F5E" w:rsidRPr="00351F19">
              <w:rPr>
                <w:rFonts w:ascii="Times New Roman" w:hAnsi="Times New Roman"/>
                <w:noProof/>
                <w:lang w:eastAsia="zh-CN"/>
              </w:rPr>
              <w:t xml:space="preserve"> "</w:t>
            </w:r>
            <w:bookmarkStart w:id="12" w:name="OLE_LINK231"/>
            <w:bookmarkStart w:id="13" w:name="OLE_LINK232"/>
            <w:r w:rsidR="004C6F5E" w:rsidRPr="00351F19">
              <w:rPr>
                <w:rFonts w:ascii="Times New Roman" w:hAnsi="Times New Roman"/>
                <w:noProof/>
                <w:lang w:eastAsia="zh-CN"/>
              </w:rPr>
              <w:t>SL positioning parameters</w:t>
            </w:r>
            <w:bookmarkEnd w:id="12"/>
            <w:bookmarkEnd w:id="13"/>
            <w:r w:rsidR="004C6F5E" w:rsidRPr="00351F19">
              <w:rPr>
                <w:rFonts w:ascii="Times New Roman" w:hAnsi="Times New Roman"/>
                <w:noProof/>
                <w:lang w:eastAsia="zh-CN"/>
              </w:rPr>
              <w:t>"</w:t>
            </w:r>
            <w:r w:rsidR="004C6F5E">
              <w:rPr>
                <w:rFonts w:ascii="Times New Roman" w:hAnsi="Times New Roman" w:hint="eastAsia"/>
                <w:noProof/>
                <w:lang w:eastAsia="zh-CN"/>
              </w:rPr>
              <w:t xml:space="preserve">in the related procedure and </w:t>
            </w:r>
            <w:r w:rsidR="004C6F5E" w:rsidRPr="00351F19">
              <w:rPr>
                <w:rFonts w:ascii="Times New Roman" w:hAnsi="Times New Roman"/>
                <w:noProof/>
                <w:lang w:eastAsia="zh-CN"/>
              </w:rPr>
              <w:t xml:space="preserve"> </w:t>
            </w:r>
            <w:r w:rsidRPr="00351F19">
              <w:rPr>
                <w:rFonts w:ascii="Times New Roman" w:hAnsi="Times New Roman"/>
                <w:noProof/>
                <w:lang w:eastAsia="zh-CN"/>
              </w:rPr>
              <w:t>there is no</w:t>
            </w:r>
            <w:bookmarkStart w:id="14" w:name="OLE_LINK214"/>
            <w:bookmarkStart w:id="15" w:name="OLE_LINK215"/>
            <w:r w:rsidRPr="00351F19">
              <w:rPr>
                <w:rFonts w:ascii="Times New Roman" w:hAnsi="Times New Roman"/>
                <w:noProof/>
                <w:lang w:eastAsia="zh-CN"/>
              </w:rPr>
              <w:t xml:space="preserve"> "SL positioning parameters"</w:t>
            </w:r>
            <w:bookmarkEnd w:id="14"/>
            <w:bookmarkEnd w:id="15"/>
            <w:r w:rsidRPr="00351F19">
              <w:rPr>
                <w:rFonts w:ascii="Times New Roman" w:hAnsi="Times New Roman"/>
                <w:noProof/>
                <w:lang w:eastAsia="zh-CN"/>
              </w:rPr>
              <w:t xml:space="preserve"> reported in SL positioning management notification,</w:t>
            </w:r>
            <w:r w:rsidR="004C6F5E">
              <w:rPr>
                <w:rFonts w:ascii="Times New Roman" w:hAnsi="Times New Roman" w:hint="eastAsia"/>
                <w:noProof/>
                <w:lang w:eastAsia="zh-CN"/>
              </w:rPr>
              <w:t xml:space="preserve"> we have no idea how to utilize such parameters in the SL </w:t>
            </w:r>
            <w:r w:rsidR="004C6F5E" w:rsidRPr="004C6F5E">
              <w:rPr>
                <w:rFonts w:ascii="Times New Roman" w:hAnsi="Times New Roman"/>
                <w:noProof/>
                <w:lang w:eastAsia="zh-CN"/>
              </w:rPr>
              <w:t>positioning management service</w:t>
            </w:r>
            <w:r w:rsidR="004C6F5E">
              <w:rPr>
                <w:rFonts w:ascii="Times New Roman" w:hAnsi="Times New Roman" w:hint="eastAsia"/>
                <w:noProof/>
                <w:lang w:eastAsia="zh-CN"/>
              </w:rPr>
              <w:t xml:space="preserve">. </w:t>
            </w:r>
            <w:r w:rsidR="004C6F5E">
              <w:rPr>
                <w:rFonts w:ascii="Times New Roman" w:hAnsi="Times New Roman"/>
                <w:noProof/>
                <w:lang w:eastAsia="zh-CN"/>
              </w:rPr>
              <w:t>S</w:t>
            </w:r>
            <w:r w:rsidR="004C6F5E">
              <w:rPr>
                <w:rFonts w:ascii="Times New Roman" w:hAnsi="Times New Roman" w:hint="eastAsia"/>
                <w:noProof/>
                <w:lang w:eastAsia="zh-CN"/>
              </w:rPr>
              <w:t xml:space="preserve">uggest to </w:t>
            </w:r>
            <w:bookmarkStart w:id="16" w:name="OLE_LINK229"/>
            <w:bookmarkStart w:id="17" w:name="OLE_LINK230"/>
            <w:r w:rsidR="004C6F5E">
              <w:rPr>
                <w:rFonts w:ascii="Times New Roman" w:hAnsi="Times New Roman" w:hint="eastAsia"/>
                <w:noProof/>
                <w:lang w:eastAsia="zh-CN"/>
              </w:rPr>
              <w:t xml:space="preserve">remove </w:t>
            </w:r>
            <w:r w:rsidR="004C6F5E">
              <w:rPr>
                <w:rFonts w:ascii="Times New Roman" w:hAnsi="Times New Roman"/>
                <w:noProof/>
                <w:lang w:eastAsia="zh-CN"/>
              </w:rPr>
              <w:t>such IE</w:t>
            </w:r>
            <w:r w:rsidRPr="00351F19">
              <w:rPr>
                <w:rFonts w:ascii="Times New Roman" w:hAnsi="Times New Roman"/>
                <w:noProof/>
                <w:lang w:eastAsia="zh-CN"/>
              </w:rPr>
              <w:t xml:space="preserve"> in Table 9.3.2.61-1</w:t>
            </w:r>
            <w:bookmarkEnd w:id="16"/>
            <w:bookmarkEnd w:id="17"/>
            <w:r w:rsidR="004C6F5E">
              <w:rPr>
                <w:rFonts w:ascii="Times New Roman" w:hAnsi="Times New Roman" w:hint="eastAsia"/>
                <w:noProof/>
                <w:lang w:eastAsia="zh-CN"/>
              </w:rPr>
              <w:t>.</w:t>
            </w:r>
          </w:p>
          <w:p w14:paraId="413AF295" w14:textId="367C74F1" w:rsidR="004C6F5E" w:rsidRDefault="004C6F5E"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The purposes of the </w:t>
            </w:r>
            <w:r w:rsidRPr="00351F19">
              <w:rPr>
                <w:rFonts w:ascii="Times New Roman" w:hAnsi="Times New Roman"/>
                <w:noProof/>
                <w:lang w:eastAsia="zh-CN"/>
              </w:rPr>
              <w:t>S</w:t>
            </w:r>
            <w:r>
              <w:rPr>
                <w:rFonts w:ascii="Times New Roman" w:hAnsi="Times New Roman"/>
                <w:noProof/>
                <w:lang w:eastAsia="zh-CN"/>
              </w:rPr>
              <w:t xml:space="preserve">L positioning management </w:t>
            </w:r>
            <w:r>
              <w:rPr>
                <w:rFonts w:ascii="Times New Roman" w:hAnsi="Times New Roman" w:hint="eastAsia"/>
                <w:noProof/>
                <w:lang w:eastAsia="zh-CN"/>
              </w:rPr>
              <w:t xml:space="preserve">susbcription request is to identify which </w:t>
            </w:r>
            <w:r>
              <w:rPr>
                <w:rFonts w:ascii="Times New Roman" w:hAnsi="Times New Roman"/>
                <w:noProof/>
                <w:lang w:eastAsia="zh-CN"/>
              </w:rPr>
              <w:t xml:space="preserve">UEs </w:t>
            </w:r>
            <w:r>
              <w:rPr>
                <w:rFonts w:ascii="Times New Roman" w:hAnsi="Times New Roman" w:hint="eastAsia"/>
                <w:noProof/>
                <w:lang w:eastAsia="zh-CN"/>
              </w:rPr>
              <w:t xml:space="preserve">are </w:t>
            </w:r>
            <w:r w:rsidRPr="004C6F5E">
              <w:rPr>
                <w:rFonts w:ascii="Times New Roman" w:hAnsi="Times New Roman"/>
                <w:noProof/>
                <w:lang w:eastAsia="zh-CN"/>
              </w:rPr>
              <w:t>serve</w:t>
            </w:r>
            <w:r>
              <w:rPr>
                <w:rFonts w:ascii="Times New Roman" w:hAnsi="Times New Roman" w:hint="eastAsia"/>
                <w:noProof/>
                <w:lang w:eastAsia="zh-CN"/>
              </w:rPr>
              <w:t>d</w:t>
            </w:r>
            <w:r>
              <w:rPr>
                <w:rFonts w:ascii="Times New Roman" w:hAnsi="Times New Roman"/>
                <w:noProof/>
                <w:lang w:eastAsia="zh-CN"/>
              </w:rPr>
              <w:t xml:space="preserve"> as reference </w:t>
            </w:r>
            <w:r>
              <w:rPr>
                <w:rFonts w:ascii="Times New Roman" w:hAnsi="Times New Roman" w:hint="eastAsia"/>
                <w:noProof/>
                <w:lang w:eastAsia="zh-CN"/>
              </w:rPr>
              <w:t>or</w:t>
            </w:r>
            <w:r w:rsidRPr="004C6F5E">
              <w:rPr>
                <w:rFonts w:ascii="Times New Roman" w:hAnsi="Times New Roman"/>
                <w:noProof/>
                <w:lang w:eastAsia="zh-CN"/>
              </w:rPr>
              <w:t xml:space="preserve"> target UEs.</w:t>
            </w:r>
            <w:r>
              <w:rPr>
                <w:rFonts w:ascii="Times New Roman" w:hAnsi="Times New Roman" w:hint="eastAsia"/>
                <w:noProof/>
                <w:lang w:eastAsia="zh-CN"/>
              </w:rPr>
              <w:t xml:space="preserve"> </w:t>
            </w:r>
            <w:r>
              <w:rPr>
                <w:rFonts w:ascii="Times New Roman" w:hAnsi="Times New Roman"/>
                <w:noProof/>
                <w:lang w:eastAsia="zh-CN"/>
              </w:rPr>
              <w:t>A</w:t>
            </w:r>
            <w:r>
              <w:rPr>
                <w:rFonts w:ascii="Times New Roman" w:hAnsi="Times New Roman" w:hint="eastAsia"/>
                <w:noProof/>
                <w:lang w:eastAsia="zh-CN"/>
              </w:rPr>
              <w:t xml:space="preserve">nd the LMS can </w:t>
            </w:r>
            <w:r>
              <w:rPr>
                <w:rFonts w:ascii="Times New Roman" w:hAnsi="Times New Roman"/>
                <w:noProof/>
                <w:lang w:eastAsia="zh-CN"/>
              </w:rPr>
              <w:t>categorize</w:t>
            </w:r>
            <w:r w:rsidRPr="004C6F5E">
              <w:rPr>
                <w:rFonts w:ascii="Times New Roman" w:hAnsi="Times New Roman"/>
                <w:noProof/>
                <w:lang w:eastAsia="zh-CN"/>
              </w:rPr>
              <w:t xml:space="preserve"> them by their capabilities and slection criteria specificed by VAL server</w:t>
            </w:r>
            <w:r>
              <w:rPr>
                <w:rFonts w:ascii="Times New Roman" w:hAnsi="Times New Roman" w:hint="eastAsia"/>
                <w:noProof/>
                <w:lang w:eastAsia="zh-CN"/>
              </w:rPr>
              <w:t xml:space="preserve">. </w:t>
            </w:r>
            <w:r>
              <w:rPr>
                <w:rFonts w:ascii="Times New Roman" w:hAnsi="Times New Roman"/>
                <w:noProof/>
                <w:lang w:eastAsia="zh-CN"/>
              </w:rPr>
              <w:t>T</w:t>
            </w:r>
            <w:r>
              <w:rPr>
                <w:rFonts w:ascii="Times New Roman" w:hAnsi="Times New Roman" w:hint="eastAsia"/>
                <w:noProof/>
                <w:lang w:eastAsia="zh-CN"/>
              </w:rPr>
              <w:t>he</w:t>
            </w:r>
            <w:r w:rsidR="00553258">
              <w:rPr>
                <w:rFonts w:ascii="Times New Roman" w:hAnsi="Times New Roman" w:hint="eastAsia"/>
                <w:noProof/>
                <w:lang w:eastAsia="zh-CN"/>
              </w:rPr>
              <w:t>n</w:t>
            </w:r>
            <w:r>
              <w:rPr>
                <w:rFonts w:ascii="Times New Roman" w:hAnsi="Times New Roman" w:hint="eastAsia"/>
                <w:noProof/>
                <w:lang w:eastAsia="zh-CN"/>
              </w:rPr>
              <w:t xml:space="preserve"> LMS will report the results to the VAL server. </w:t>
            </w:r>
            <w:r w:rsidR="00553258">
              <w:rPr>
                <w:rFonts w:ascii="Times New Roman" w:hAnsi="Times New Roman"/>
                <w:noProof/>
                <w:lang w:eastAsia="zh-CN"/>
              </w:rPr>
              <w:t>T</w:t>
            </w:r>
            <w:r w:rsidR="00553258">
              <w:rPr>
                <w:rFonts w:ascii="Times New Roman" w:hAnsi="Times New Roman" w:hint="eastAsia"/>
                <w:noProof/>
                <w:lang w:eastAsia="zh-CN"/>
              </w:rPr>
              <w:t xml:space="preserve">he notification report is not event-triggered. </w:t>
            </w:r>
            <w:r w:rsidR="00553258">
              <w:rPr>
                <w:rFonts w:ascii="Times New Roman" w:hAnsi="Times New Roman"/>
                <w:noProof/>
                <w:lang w:eastAsia="zh-CN"/>
              </w:rPr>
              <w:t>S</w:t>
            </w:r>
            <w:r w:rsidR="00553258">
              <w:rPr>
                <w:rFonts w:ascii="Times New Roman" w:hAnsi="Times New Roman" w:hint="eastAsia"/>
                <w:noProof/>
                <w:lang w:eastAsia="zh-CN"/>
              </w:rPr>
              <w:t>o t</w:t>
            </w:r>
            <w:r>
              <w:rPr>
                <w:rFonts w:ascii="Times New Roman" w:hAnsi="Times New Roman" w:hint="eastAsia"/>
                <w:noProof/>
                <w:lang w:eastAsia="zh-CN"/>
              </w:rPr>
              <w:t xml:space="preserve">here is no need to add any </w:t>
            </w:r>
            <w:bookmarkStart w:id="18" w:name="OLE_LINK233"/>
            <w:bookmarkStart w:id="19" w:name="OLE_LINK234"/>
            <w:r>
              <w:rPr>
                <w:rFonts w:ascii="Times New Roman" w:hAnsi="Times New Roman" w:hint="eastAsia"/>
                <w:noProof/>
                <w:lang w:eastAsia="zh-CN"/>
              </w:rPr>
              <w:t>triggering events</w:t>
            </w:r>
            <w:r w:rsidR="00553258">
              <w:rPr>
                <w:rFonts w:ascii="Times New Roman" w:hAnsi="Times New Roman" w:hint="eastAsia"/>
                <w:noProof/>
                <w:lang w:eastAsia="zh-CN"/>
              </w:rPr>
              <w:t xml:space="preserve"> in the request and notification information flow</w:t>
            </w:r>
            <w:bookmarkEnd w:id="18"/>
            <w:bookmarkEnd w:id="19"/>
            <w:r w:rsidR="00553258">
              <w:rPr>
                <w:rFonts w:ascii="Times New Roman" w:hAnsi="Times New Roman" w:hint="eastAsia"/>
                <w:noProof/>
                <w:lang w:eastAsia="zh-CN"/>
              </w:rPr>
              <w:t xml:space="preserve">. </w:t>
            </w:r>
          </w:p>
          <w:p w14:paraId="5F9F06A2" w14:textId="46228AB6" w:rsidR="00553258" w:rsidRDefault="00553258"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The </w:t>
            </w:r>
            <w:r>
              <w:rPr>
                <w:rFonts w:ascii="Times New Roman" w:hAnsi="Times New Roman"/>
                <w:noProof/>
                <w:lang w:eastAsia="zh-CN"/>
              </w:rPr>
              <w:t>“</w:t>
            </w:r>
            <w:r>
              <w:rPr>
                <w:rFonts w:ascii="Times New Roman" w:hAnsi="Times New Roman" w:hint="eastAsia"/>
                <w:noProof/>
                <w:lang w:eastAsia="zh-CN"/>
              </w:rPr>
              <w:t>Reason</w:t>
            </w:r>
            <w:r>
              <w:rPr>
                <w:rFonts w:ascii="Times New Roman" w:hAnsi="Times New Roman"/>
                <w:noProof/>
                <w:lang w:eastAsia="zh-CN"/>
              </w:rPr>
              <w:t>”</w:t>
            </w:r>
            <w:r>
              <w:rPr>
                <w:rFonts w:ascii="Times New Roman" w:hAnsi="Times New Roman" w:hint="eastAsia"/>
                <w:noProof/>
                <w:lang w:eastAsia="zh-CN"/>
              </w:rPr>
              <w:t xml:space="preserve"> </w:t>
            </w:r>
            <w:r w:rsidRPr="00553258">
              <w:rPr>
                <w:rFonts w:ascii="Times New Roman" w:hAnsi="Times New Roman"/>
                <w:noProof/>
                <w:lang w:eastAsia="zh-CN"/>
              </w:rPr>
              <w:t>IE means failure reason for the notification report</w:t>
            </w:r>
            <w:r>
              <w:rPr>
                <w:rFonts w:ascii="Times New Roman" w:hAnsi="Times New Roman" w:hint="eastAsia"/>
                <w:noProof/>
                <w:lang w:eastAsia="zh-CN"/>
              </w:rPr>
              <w:t xml:space="preserve">. </w:t>
            </w:r>
            <w:r>
              <w:rPr>
                <w:rFonts w:ascii="Times New Roman" w:hAnsi="Times New Roman"/>
                <w:noProof/>
                <w:lang w:eastAsia="zh-CN"/>
              </w:rPr>
              <w:t>B</w:t>
            </w:r>
            <w:r>
              <w:rPr>
                <w:rFonts w:ascii="Times New Roman" w:hAnsi="Times New Roman" w:hint="eastAsia"/>
                <w:noProof/>
                <w:lang w:eastAsia="zh-CN"/>
              </w:rPr>
              <w:t xml:space="preserve">ut the example </w:t>
            </w:r>
            <w:r>
              <w:rPr>
                <w:rFonts w:ascii="Times New Roman" w:hAnsi="Times New Roman"/>
                <w:noProof/>
                <w:lang w:eastAsia="zh-CN"/>
              </w:rPr>
              <w:t>“</w:t>
            </w:r>
            <w:r>
              <w:rPr>
                <w:rFonts w:ascii="Times New Roman" w:hAnsi="Times New Roman" w:hint="eastAsia"/>
                <w:noProof/>
                <w:lang w:eastAsia="zh-CN"/>
              </w:rPr>
              <w:t>the reference UE cannot be found</w:t>
            </w:r>
            <w:r>
              <w:rPr>
                <w:rFonts w:ascii="Times New Roman" w:hAnsi="Times New Roman"/>
                <w:noProof/>
                <w:lang w:eastAsia="zh-CN"/>
              </w:rPr>
              <w:t>”</w:t>
            </w:r>
            <w:r>
              <w:rPr>
                <w:rFonts w:ascii="Times New Roman" w:hAnsi="Times New Roman" w:hint="eastAsia"/>
                <w:noProof/>
                <w:lang w:eastAsia="zh-CN"/>
              </w:rPr>
              <w:t xml:space="preserve"> is not the reason but the result which can be showed </w:t>
            </w:r>
            <w:r>
              <w:rPr>
                <w:rFonts w:ascii="Times New Roman" w:hAnsi="Times New Roman"/>
                <w:noProof/>
                <w:lang w:eastAsia="zh-CN"/>
              </w:rPr>
              <w:t>“</w:t>
            </w:r>
            <w:r>
              <w:rPr>
                <w:rFonts w:ascii="Times New Roman" w:hAnsi="Times New Roman" w:hint="eastAsia"/>
                <w:noProof/>
                <w:lang w:eastAsia="zh-CN"/>
              </w:rPr>
              <w:t>NULL</w:t>
            </w:r>
            <w:r>
              <w:rPr>
                <w:rFonts w:ascii="Times New Roman" w:hAnsi="Times New Roman"/>
                <w:noProof/>
                <w:lang w:eastAsia="zh-CN"/>
              </w:rPr>
              <w:t>”</w:t>
            </w:r>
            <w:r>
              <w:rPr>
                <w:rFonts w:ascii="Times New Roman" w:hAnsi="Times New Roman" w:hint="eastAsia"/>
                <w:noProof/>
                <w:lang w:eastAsia="zh-CN"/>
              </w:rPr>
              <w:t xml:space="preserve"> in </w:t>
            </w:r>
            <w:r>
              <w:rPr>
                <w:rFonts w:ascii="Times New Roman" w:hAnsi="Times New Roman"/>
                <w:noProof/>
                <w:lang w:eastAsia="zh-CN"/>
              </w:rPr>
              <w:t>“</w:t>
            </w:r>
            <w:r w:rsidRPr="00553258">
              <w:rPr>
                <w:rFonts w:ascii="Times New Roman" w:hAnsi="Times New Roman"/>
                <w:noProof/>
                <w:lang w:eastAsia="zh-CN"/>
              </w:rPr>
              <w:t>Reference and target UE ID (s) and address</w:t>
            </w:r>
            <w:r>
              <w:rPr>
                <w:rFonts w:ascii="Times New Roman" w:hAnsi="Times New Roman"/>
                <w:noProof/>
                <w:lang w:eastAsia="zh-CN"/>
              </w:rPr>
              <w:t>”</w:t>
            </w:r>
            <w:r>
              <w:rPr>
                <w:rFonts w:ascii="Times New Roman" w:hAnsi="Times New Roman" w:hint="eastAsia"/>
                <w:noProof/>
                <w:lang w:eastAsia="zh-CN"/>
              </w:rPr>
              <w:t xml:space="preserve"> IE to indicate that. So the example should be corrected to be a reason. </w:t>
            </w:r>
          </w:p>
          <w:p w14:paraId="36303F09" w14:textId="020E0761" w:rsidR="00553258" w:rsidRDefault="00553258"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r>
              <w:rPr>
                <w:rFonts w:ascii="Times New Roman" w:hAnsi="Times New Roman"/>
                <w:noProof/>
                <w:lang w:eastAsia="zh-CN"/>
              </w:rPr>
              <w:t>“</w:t>
            </w:r>
            <w:r>
              <w:rPr>
                <w:rFonts w:ascii="Times New Roman" w:hAnsi="Times New Roman" w:hint="eastAsia"/>
                <w:noProof/>
                <w:lang w:eastAsia="zh-CN"/>
              </w:rPr>
              <w:t>client UE</w:t>
            </w:r>
            <w:r>
              <w:rPr>
                <w:rFonts w:ascii="Times New Roman" w:hAnsi="Times New Roman"/>
                <w:noProof/>
                <w:lang w:eastAsia="zh-CN"/>
              </w:rPr>
              <w:t>”</w:t>
            </w:r>
            <w:r>
              <w:rPr>
                <w:rFonts w:ascii="Times New Roman" w:hAnsi="Times New Roman" w:hint="eastAsia"/>
                <w:noProof/>
                <w:lang w:eastAsia="zh-CN"/>
              </w:rPr>
              <w:t xml:space="preserve"> is the UE that triggered the service request via UE itself. </w:t>
            </w:r>
            <w:r>
              <w:rPr>
                <w:rFonts w:ascii="Times New Roman" w:hAnsi="Times New Roman"/>
                <w:noProof/>
                <w:lang w:eastAsia="zh-CN"/>
              </w:rPr>
              <w:t>T</w:t>
            </w:r>
            <w:r>
              <w:rPr>
                <w:rFonts w:ascii="Times New Roman" w:hAnsi="Times New Roman" w:hint="eastAsia"/>
                <w:noProof/>
                <w:lang w:eastAsia="zh-CN"/>
              </w:rPr>
              <w:t xml:space="preserve">he SEAL LMS cannot select and determine which UEs are the client UE. </w:t>
            </w:r>
            <w:r>
              <w:rPr>
                <w:rFonts w:ascii="Times New Roman" w:hAnsi="Times New Roman"/>
                <w:noProof/>
                <w:lang w:eastAsia="zh-CN"/>
              </w:rPr>
              <w:t>S</w:t>
            </w:r>
            <w:r>
              <w:rPr>
                <w:rFonts w:ascii="Times New Roman" w:hAnsi="Times New Roman" w:hint="eastAsia"/>
                <w:noProof/>
                <w:lang w:eastAsia="zh-CN"/>
              </w:rPr>
              <w:t xml:space="preserve">o just remove the client UE in the procedure. </w:t>
            </w:r>
          </w:p>
          <w:p w14:paraId="708AA7DE" w14:textId="5AD6930E" w:rsidR="00AC14B7" w:rsidRPr="007A79BC" w:rsidRDefault="00AC14B7" w:rsidP="00351F19">
            <w:pPr>
              <w:pStyle w:val="CRCoverPage"/>
              <w:spacing w:after="0"/>
              <w:rPr>
                <w:rFonts w:ascii="Times New Roman" w:hAnsi="Times New Roma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33ACE" w14:textId="4993797E" w:rsidR="00351F19" w:rsidRPr="002B2455" w:rsidRDefault="00553258" w:rsidP="002B2455">
            <w:pPr>
              <w:pStyle w:val="CRCoverPage"/>
              <w:numPr>
                <w:ilvl w:val="0"/>
                <w:numId w:val="5"/>
              </w:numPr>
              <w:spacing w:after="0"/>
              <w:rPr>
                <w:noProof/>
                <w:lang w:eastAsia="zh-CN"/>
              </w:rPr>
            </w:pPr>
            <w:r>
              <w:rPr>
                <w:rFonts w:ascii="Times New Roman" w:hAnsi="Times New Roman" w:hint="eastAsia"/>
                <w:noProof/>
                <w:lang w:eastAsia="zh-CN"/>
              </w:rPr>
              <w:t xml:space="preserve">Remove </w:t>
            </w:r>
            <w:r w:rsidR="002B2455" w:rsidRPr="002B2455">
              <w:rPr>
                <w:rFonts w:ascii="Times New Roman" w:hAnsi="Times New Roman"/>
                <w:noProof/>
                <w:lang w:eastAsia="zh-CN"/>
              </w:rPr>
              <w:t xml:space="preserve">SL positioning parameters </w:t>
            </w:r>
            <w:r>
              <w:rPr>
                <w:rFonts w:ascii="Times New Roman" w:hAnsi="Times New Roman"/>
                <w:noProof/>
                <w:lang w:eastAsia="zh-CN"/>
              </w:rPr>
              <w:t>IE</w:t>
            </w:r>
            <w:r w:rsidRPr="00351F19">
              <w:rPr>
                <w:rFonts w:ascii="Times New Roman" w:hAnsi="Times New Roman"/>
                <w:noProof/>
                <w:lang w:eastAsia="zh-CN"/>
              </w:rPr>
              <w:t xml:space="preserve"> in Table 9.3.2.61-1</w:t>
            </w:r>
            <w:r w:rsidR="002B2455">
              <w:rPr>
                <w:rFonts w:ascii="Times New Roman" w:hAnsi="Times New Roman" w:hint="eastAsia"/>
                <w:noProof/>
                <w:lang w:eastAsia="zh-CN"/>
              </w:rPr>
              <w:t>.</w:t>
            </w:r>
          </w:p>
          <w:p w14:paraId="39A8A453" w14:textId="0E77F76B" w:rsidR="002B2455" w:rsidRDefault="002B2455" w:rsidP="002B2455">
            <w:pPr>
              <w:pStyle w:val="CRCoverPage"/>
              <w:numPr>
                <w:ilvl w:val="0"/>
                <w:numId w:val="5"/>
              </w:numPr>
              <w:spacing w:after="0"/>
              <w:rPr>
                <w:rFonts w:ascii="Times New Roman" w:hAnsi="Times New Roman"/>
                <w:noProof/>
                <w:lang w:eastAsia="zh-CN"/>
              </w:rPr>
            </w:pPr>
            <w:r w:rsidRPr="002B2455">
              <w:rPr>
                <w:rFonts w:ascii="Times New Roman" w:hAnsi="Times New Roman" w:hint="eastAsia"/>
                <w:noProof/>
                <w:lang w:eastAsia="zh-CN"/>
              </w:rPr>
              <w:t xml:space="preserve">Remove </w:t>
            </w:r>
            <w:r w:rsidRPr="002B2455">
              <w:rPr>
                <w:rFonts w:ascii="Times New Roman" w:hAnsi="Times New Roman"/>
                <w:noProof/>
                <w:lang w:eastAsia="zh-CN"/>
              </w:rPr>
              <w:t>triggering events in the request and notification information flow</w:t>
            </w:r>
            <w:r>
              <w:rPr>
                <w:rFonts w:ascii="Times New Roman" w:hAnsi="Times New Roman" w:hint="eastAsia"/>
                <w:noProof/>
                <w:lang w:eastAsia="zh-CN"/>
              </w:rPr>
              <w:t>.</w:t>
            </w:r>
          </w:p>
          <w:p w14:paraId="2B5B6C69" w14:textId="4F27A76A" w:rsid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 xml:space="preserve">Correct the Reason example in </w:t>
            </w:r>
            <w:r w:rsidRPr="002B2455">
              <w:rPr>
                <w:rFonts w:ascii="Times New Roman" w:hAnsi="Times New Roman"/>
                <w:noProof/>
                <w:lang w:eastAsia="zh-CN"/>
              </w:rPr>
              <w:t>notification information flow</w:t>
            </w:r>
            <w:r>
              <w:rPr>
                <w:rFonts w:ascii="Times New Roman" w:hAnsi="Times New Roman" w:hint="eastAsia"/>
                <w:noProof/>
                <w:lang w:eastAsia="zh-CN"/>
              </w:rPr>
              <w:t>.</w:t>
            </w:r>
          </w:p>
          <w:p w14:paraId="3F4E7C1A" w14:textId="1E19548E" w:rsid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Remove the client UE in the procedure.</w:t>
            </w:r>
          </w:p>
          <w:p w14:paraId="4CCD9D68" w14:textId="19A038D7" w:rsidR="002B2455" w:rsidRP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Editorial changes.</w:t>
            </w:r>
          </w:p>
          <w:p w14:paraId="31C656EC" w14:textId="12F8B649" w:rsidR="00F97A29" w:rsidRPr="00F97A29" w:rsidRDefault="00F97A29" w:rsidP="00351F1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308F7" w:rsidR="001E41F3" w:rsidRPr="00C34AB3" w:rsidRDefault="00842562" w:rsidP="005952E3">
            <w:pPr>
              <w:pStyle w:val="CRCoverPage"/>
              <w:spacing w:after="0"/>
              <w:rPr>
                <w:rFonts w:ascii="Times New Roman" w:hAnsi="Times New Roman"/>
                <w:noProof/>
                <w:lang w:eastAsia="zh-CN"/>
              </w:rPr>
            </w:pPr>
            <w:r>
              <w:rPr>
                <w:rFonts w:ascii="Times New Roman" w:hAnsi="Times New Roman"/>
                <w:noProof/>
                <w:lang w:eastAsia="zh-CN"/>
              </w:rPr>
              <w:t>T</w:t>
            </w:r>
            <w:r w:rsidR="005952E3">
              <w:rPr>
                <w:rFonts w:ascii="Times New Roman" w:hAnsi="Times New Roman" w:hint="eastAsia"/>
                <w:noProof/>
                <w:lang w:eastAsia="zh-CN"/>
              </w:rPr>
              <w:t xml:space="preserve">he </w:t>
            </w:r>
            <w:r w:rsidR="005952E3">
              <w:t>SL positioning management</w:t>
            </w:r>
            <w:r w:rsidR="005952E3">
              <w:rPr>
                <w:rFonts w:hint="eastAsia"/>
                <w:lang w:eastAsia="zh-CN"/>
              </w:rPr>
              <w:t xml:space="preserve"> service </w:t>
            </w:r>
            <w:proofErr w:type="spellStart"/>
            <w:r w:rsidR="005952E3">
              <w:rPr>
                <w:rFonts w:hint="eastAsia"/>
                <w:lang w:eastAsia="zh-CN"/>
              </w:rPr>
              <w:t>can not</w:t>
            </w:r>
            <w:proofErr w:type="spellEnd"/>
            <w:r w:rsidR="005952E3">
              <w:rPr>
                <w:rFonts w:hint="eastAsia"/>
                <w:lang w:eastAsia="zh-CN"/>
              </w:rPr>
              <w:t xml:space="preserve"> be performed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DBFE6" w:rsidR="001E41F3" w:rsidRDefault="00351F19" w:rsidP="00842562">
            <w:pPr>
              <w:pStyle w:val="CRCoverPage"/>
              <w:spacing w:after="0"/>
              <w:rPr>
                <w:noProof/>
                <w:lang w:eastAsia="zh-CN"/>
              </w:rPr>
            </w:pPr>
            <w:r>
              <w:rPr>
                <w:rFonts w:ascii="Times New Roman" w:hAnsi="Times New Roman" w:hint="eastAsia"/>
                <w:noProof/>
                <w:lang w:eastAsia="zh-CN"/>
              </w:rPr>
              <w:t>9.3.2.61, 9.3.2.63, 9.3.2.64, 9.3.24.1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0" w:name="OLE_LINK180"/>
    </w:p>
    <w:p w14:paraId="29B9F346" w14:textId="77777777" w:rsidR="005952E3" w:rsidRDefault="005952E3" w:rsidP="005952E3">
      <w:pPr>
        <w:pStyle w:val="4"/>
      </w:pPr>
      <w:bookmarkStart w:id="21" w:name="_Toc193730509"/>
      <w:bookmarkEnd w:id="20"/>
      <w:r>
        <w:rPr>
          <w:lang w:eastAsia="zh-CN"/>
        </w:rPr>
        <w:t>9.3</w:t>
      </w:r>
      <w:r>
        <w:t>.2.61</w:t>
      </w:r>
      <w:r>
        <w:tab/>
      </w:r>
      <w:bookmarkStart w:id="22" w:name="OLE_LINK644"/>
      <w:bookmarkStart w:id="23" w:name="OLE_LINK645"/>
      <w:bookmarkStart w:id="24" w:name="OLE_LINK171"/>
      <w:bookmarkStart w:id="25" w:name="OLE_LINK178"/>
      <w:bookmarkStart w:id="26" w:name="OLE_LINK179"/>
      <w:r>
        <w:t>SL positioning management</w:t>
      </w:r>
      <w:r>
        <w:rPr>
          <w:lang w:eastAsia="zh-CN"/>
        </w:rPr>
        <w:t xml:space="preserve"> </w:t>
      </w:r>
      <w:bookmarkEnd w:id="22"/>
      <w:bookmarkEnd w:id="23"/>
      <w:r>
        <w:rPr>
          <w:lang w:eastAsia="zh-CN"/>
        </w:rPr>
        <w:t xml:space="preserve">subscription </w:t>
      </w:r>
      <w:r>
        <w:t>request</w:t>
      </w:r>
      <w:bookmarkEnd w:id="21"/>
      <w:bookmarkEnd w:id="24"/>
      <w:bookmarkEnd w:id="25"/>
      <w:bookmarkEnd w:id="26"/>
    </w:p>
    <w:p w14:paraId="5DB6998C" w14:textId="77777777" w:rsidR="005952E3" w:rsidRDefault="005952E3" w:rsidP="005952E3">
      <w:pPr>
        <w:rPr>
          <w:lang w:eastAsia="zh-CN"/>
        </w:rPr>
      </w:pPr>
      <w:r>
        <w:t>Table </w:t>
      </w:r>
      <w:r>
        <w:rPr>
          <w:lang w:eastAsia="zh-CN"/>
        </w:rPr>
        <w:t>9.3</w:t>
      </w:r>
      <w:r>
        <w:t>.2</w:t>
      </w:r>
      <w:r>
        <w:rPr>
          <w:lang w:eastAsia="zh-CN"/>
        </w:rPr>
        <w:t>.61-1</w:t>
      </w:r>
      <w:r>
        <w:t xml:space="preserve"> describes the information flow from the VAL server to the </w:t>
      </w:r>
      <w:bookmarkStart w:id="27" w:name="OLE_LINK146"/>
      <w:bookmarkStart w:id="28" w:name="OLE_LINK147"/>
      <w:r>
        <w:t xml:space="preserve">location management </w:t>
      </w:r>
      <w:r>
        <w:rPr>
          <w:lang w:eastAsia="zh-CN"/>
        </w:rPr>
        <w:t>server</w:t>
      </w:r>
      <w:bookmarkEnd w:id="27"/>
      <w:bookmarkEnd w:id="28"/>
      <w:r>
        <w:t xml:space="preserve"> for SL positioning management</w:t>
      </w:r>
      <w:r>
        <w:rPr>
          <w:lang w:eastAsia="zh-CN"/>
        </w:rPr>
        <w:t xml:space="preserve"> subscription request.</w:t>
      </w:r>
    </w:p>
    <w:p w14:paraId="412D76E3" w14:textId="77777777" w:rsidR="005952E3" w:rsidRDefault="005952E3" w:rsidP="005952E3">
      <w:pPr>
        <w:pStyle w:val="TH"/>
        <w:rPr>
          <w:lang w:eastAsia="zh-CN"/>
        </w:rPr>
      </w:pPr>
      <w:r>
        <w:t>Table </w:t>
      </w:r>
      <w:r>
        <w:rPr>
          <w:lang w:eastAsia="zh-CN"/>
        </w:rPr>
        <w:t>9.3</w:t>
      </w:r>
      <w:r>
        <w:t>.2.61</w:t>
      </w:r>
      <w:r>
        <w:rPr>
          <w:lang w:eastAsia="zh-CN"/>
        </w:rPr>
        <w:t>-</w:t>
      </w:r>
      <w:r>
        <w:t>1: SL positioning management</w:t>
      </w:r>
      <w:r>
        <w:rPr>
          <w:lang w:eastAsia="zh-CN"/>
        </w:rPr>
        <w:t xml:space="preserve"> subscription request</w:t>
      </w:r>
    </w:p>
    <w:tbl>
      <w:tblPr>
        <w:tblW w:w="8640" w:type="dxa"/>
        <w:jc w:val="center"/>
        <w:tblLayout w:type="fixed"/>
        <w:tblLook w:val="04A0" w:firstRow="1" w:lastRow="0" w:firstColumn="1" w:lastColumn="0" w:noHBand="0" w:noVBand="1"/>
      </w:tblPr>
      <w:tblGrid>
        <w:gridCol w:w="2880"/>
        <w:gridCol w:w="1440"/>
        <w:gridCol w:w="4320"/>
      </w:tblGrid>
      <w:tr w:rsidR="005952E3" w:rsidRPr="00A5749B" w14:paraId="0262AFC8"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836B2F1" w14:textId="77777777" w:rsidR="005952E3" w:rsidRPr="00007086" w:rsidRDefault="005952E3"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57B7E2D" w14:textId="77777777" w:rsidR="005952E3" w:rsidRPr="00007086" w:rsidRDefault="005952E3"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A447C8" w14:textId="77777777" w:rsidR="005952E3" w:rsidRPr="00007086" w:rsidRDefault="005952E3" w:rsidP="008D465E">
            <w:pPr>
              <w:pStyle w:val="TAH"/>
              <w:rPr>
                <w:lang w:eastAsia="en-GB"/>
              </w:rPr>
            </w:pPr>
            <w:r w:rsidRPr="00007086">
              <w:rPr>
                <w:lang w:eastAsia="en-GB"/>
              </w:rPr>
              <w:t>Description</w:t>
            </w:r>
          </w:p>
        </w:tc>
      </w:tr>
      <w:tr w:rsidR="005952E3" w:rsidRPr="00A5749B" w14:paraId="6C54BAB6"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1EFE4341" w14:textId="77777777" w:rsidR="005952E3" w:rsidRPr="00007086" w:rsidRDefault="005952E3" w:rsidP="008D465E">
            <w:pPr>
              <w:pStyle w:val="TAL"/>
              <w:rPr>
                <w:lang w:eastAsia="en-GB"/>
              </w:rPr>
            </w:pPr>
            <w:r w:rsidRPr="00007086">
              <w:t>Identity</w:t>
            </w:r>
          </w:p>
        </w:tc>
        <w:tc>
          <w:tcPr>
            <w:tcW w:w="1440" w:type="dxa"/>
            <w:tcBorders>
              <w:top w:val="single" w:sz="4" w:space="0" w:color="000000"/>
              <w:left w:val="single" w:sz="4" w:space="0" w:color="000000"/>
              <w:bottom w:val="single" w:sz="4" w:space="0" w:color="000000"/>
              <w:right w:val="nil"/>
            </w:tcBorders>
            <w:hideMark/>
          </w:tcPr>
          <w:p w14:paraId="1B66E5EA"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8F0F8F" w14:textId="77777777" w:rsidR="005952E3" w:rsidRPr="00007086" w:rsidRDefault="005952E3" w:rsidP="008D465E">
            <w:pPr>
              <w:pStyle w:val="TAL"/>
              <w:rPr>
                <w:lang w:eastAsia="en-GB"/>
              </w:rPr>
            </w:pPr>
            <w:r w:rsidRPr="00007086">
              <w:t xml:space="preserve">Identity of the </w:t>
            </w:r>
            <w:r w:rsidRPr="00007086">
              <w:rPr>
                <w:rFonts w:hint="eastAsia"/>
                <w:lang w:eastAsia="zh-CN"/>
              </w:rPr>
              <w:t>requesting</w:t>
            </w:r>
            <w:r w:rsidRPr="00007086">
              <w:t xml:space="preserve"> </w:t>
            </w:r>
            <w:r w:rsidRPr="00007086">
              <w:rPr>
                <w:szCs w:val="18"/>
              </w:rPr>
              <w:t>VAL server</w:t>
            </w:r>
            <w:r>
              <w:t>.</w:t>
            </w:r>
          </w:p>
        </w:tc>
      </w:tr>
      <w:tr w:rsidR="005952E3" w:rsidRPr="00A5749B" w14:paraId="3E8DA622"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98BC930" w14:textId="77777777" w:rsidR="005952E3" w:rsidRPr="00007086" w:rsidRDefault="005952E3" w:rsidP="008D465E">
            <w:pPr>
              <w:pStyle w:val="TAL"/>
              <w:rPr>
                <w:lang w:eastAsia="en-GB"/>
              </w:rPr>
            </w:pPr>
            <w:r w:rsidRPr="00007086">
              <w:t>VAL service ID</w:t>
            </w:r>
          </w:p>
        </w:tc>
        <w:tc>
          <w:tcPr>
            <w:tcW w:w="1440" w:type="dxa"/>
            <w:tcBorders>
              <w:top w:val="single" w:sz="4" w:space="0" w:color="000000"/>
              <w:left w:val="single" w:sz="4" w:space="0" w:color="000000"/>
              <w:bottom w:val="single" w:sz="4" w:space="0" w:color="000000"/>
              <w:right w:val="nil"/>
            </w:tcBorders>
            <w:hideMark/>
          </w:tcPr>
          <w:p w14:paraId="52B1EDA9" w14:textId="77777777" w:rsidR="005952E3" w:rsidRPr="00007086" w:rsidRDefault="005952E3" w:rsidP="008D465E">
            <w:pPr>
              <w:pStyle w:val="TAC"/>
              <w:rPr>
                <w:lang w:eastAsia="en-GB"/>
              </w:rPr>
            </w:pPr>
            <w:r w:rsidRPr="00007086">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F74137" w14:textId="77777777" w:rsidR="005952E3" w:rsidRPr="00007086" w:rsidRDefault="005952E3" w:rsidP="008D465E">
            <w:pPr>
              <w:pStyle w:val="TAL"/>
              <w:rPr>
                <w:lang w:eastAsia="en-GB"/>
              </w:rPr>
            </w:pPr>
            <w:r w:rsidRPr="00007086">
              <w:t>Identity of the VAL service (SL positioning service) for which the location information is subscribed.</w:t>
            </w:r>
          </w:p>
        </w:tc>
      </w:tr>
      <w:tr w:rsidR="005952E3" w:rsidRPr="00A5749B" w14:paraId="55E087D2"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5B2B474F" w14:textId="77777777" w:rsidR="005952E3" w:rsidRPr="00007086" w:rsidRDefault="005952E3" w:rsidP="008D465E">
            <w:pPr>
              <w:pStyle w:val="TAL"/>
              <w:rPr>
                <w:lang w:eastAsia="en-GB"/>
              </w:rPr>
            </w:pPr>
            <w:r w:rsidRPr="00007086">
              <w:t>VAL service area</w:t>
            </w:r>
          </w:p>
        </w:tc>
        <w:tc>
          <w:tcPr>
            <w:tcW w:w="1440" w:type="dxa"/>
            <w:tcBorders>
              <w:top w:val="single" w:sz="4" w:space="0" w:color="000000"/>
              <w:left w:val="single" w:sz="4" w:space="0" w:color="000000"/>
              <w:bottom w:val="single" w:sz="4" w:space="0" w:color="000000"/>
              <w:right w:val="nil"/>
            </w:tcBorders>
            <w:hideMark/>
          </w:tcPr>
          <w:p w14:paraId="265B7D30" w14:textId="77777777"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DE6BF6" w14:textId="77777777" w:rsidR="005952E3" w:rsidRPr="00007086" w:rsidRDefault="005952E3" w:rsidP="008D465E">
            <w:pPr>
              <w:pStyle w:val="TAL"/>
              <w:rPr>
                <w:lang w:eastAsia="zh-CN"/>
              </w:rPr>
            </w:pPr>
            <w:r w:rsidRPr="00007086">
              <w:t xml:space="preserve">The geographical area /zone or topological area (e.g. cells) for which the subscription applies. </w:t>
            </w:r>
          </w:p>
        </w:tc>
      </w:tr>
      <w:tr w:rsidR="005952E3" w:rsidRPr="00A5749B" w14:paraId="799CBC1E"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21C759C2" w14:textId="77777777" w:rsidR="005952E3" w:rsidRPr="00007086" w:rsidRDefault="005952E3" w:rsidP="008D465E">
            <w:pPr>
              <w:pStyle w:val="TAL"/>
              <w:rPr>
                <w:lang w:eastAsia="en-GB"/>
              </w:rPr>
            </w:pPr>
            <w:bookmarkStart w:id="29" w:name="_Hlk197435563"/>
            <w:r w:rsidRPr="00007086">
              <w:t>VAL UE/user Identities list</w:t>
            </w:r>
          </w:p>
        </w:tc>
        <w:tc>
          <w:tcPr>
            <w:tcW w:w="1440" w:type="dxa"/>
            <w:tcBorders>
              <w:top w:val="single" w:sz="4" w:space="0" w:color="000000"/>
              <w:left w:val="single" w:sz="4" w:space="0" w:color="000000"/>
              <w:bottom w:val="single" w:sz="4" w:space="0" w:color="000000"/>
              <w:right w:val="nil"/>
            </w:tcBorders>
            <w:hideMark/>
          </w:tcPr>
          <w:p w14:paraId="77CB327A" w14:textId="77777777" w:rsidR="005952E3" w:rsidRPr="00007086" w:rsidRDefault="005952E3" w:rsidP="008D465E">
            <w:pPr>
              <w:pStyle w:val="TAC"/>
              <w:rPr>
                <w:lang w:eastAsia="en-GB"/>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5C6BB4" w14:textId="5C59A3DE" w:rsidR="005952E3" w:rsidRPr="00007086" w:rsidRDefault="005952E3" w:rsidP="008D465E">
            <w:pPr>
              <w:pStyle w:val="TAL"/>
              <w:rPr>
                <w:lang w:eastAsia="en-GB"/>
              </w:rPr>
            </w:pPr>
            <w:bookmarkStart w:id="30" w:name="OLE_LINK682"/>
            <w:bookmarkStart w:id="31" w:name="OLE_LINK683"/>
            <w:bookmarkStart w:id="32" w:name="OLE_LINK690"/>
            <w:bookmarkStart w:id="33" w:name="OLE_LINK691"/>
            <w:bookmarkStart w:id="34" w:name="OLE_LINK692"/>
            <w:r w:rsidRPr="00007086">
              <w:t>List of VAL users or VAL UEs participating at the SL positioning service</w:t>
            </w:r>
            <w:bookmarkEnd w:id="30"/>
            <w:bookmarkEnd w:id="31"/>
            <w:r w:rsidRPr="00007086">
              <w:t xml:space="preserve"> (</w:t>
            </w:r>
            <w:bookmarkStart w:id="35" w:name="OLE_LINK117"/>
            <w:bookmarkStart w:id="36" w:name="OLE_LINK118"/>
            <w:ins w:id="37" w:author="CATT02" w:date="2025-05-12T09:43:00Z">
              <w:r w:rsidR="006456B0">
                <w:rPr>
                  <w:rFonts w:hint="eastAsia"/>
                  <w:lang w:eastAsia="zh-CN"/>
                </w:rPr>
                <w:t>will be served as</w:t>
              </w:r>
              <w:bookmarkEnd w:id="35"/>
              <w:bookmarkEnd w:id="36"/>
              <w:r w:rsidR="006456B0">
                <w:rPr>
                  <w:rFonts w:hint="eastAsia"/>
                  <w:lang w:eastAsia="zh-CN"/>
                </w:rPr>
                <w:t xml:space="preserve"> </w:t>
              </w:r>
            </w:ins>
            <w:r w:rsidRPr="00007086">
              <w:t>reference and target VAL UEs).</w:t>
            </w:r>
            <w:bookmarkEnd w:id="32"/>
            <w:bookmarkEnd w:id="33"/>
            <w:bookmarkEnd w:id="34"/>
          </w:p>
        </w:tc>
      </w:tr>
      <w:bookmarkEnd w:id="29"/>
      <w:tr w:rsidR="005952E3" w14:paraId="4CC69A93"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CE9C20A" w14:textId="77777777" w:rsidR="005952E3" w:rsidRDefault="005952E3" w:rsidP="008D465E">
            <w:pPr>
              <w:pStyle w:val="TAL"/>
            </w:pPr>
            <w:r>
              <w:t>VAL UE selection criteria</w:t>
            </w:r>
          </w:p>
        </w:tc>
        <w:tc>
          <w:tcPr>
            <w:tcW w:w="1440" w:type="dxa"/>
            <w:tcBorders>
              <w:top w:val="single" w:sz="4" w:space="0" w:color="000000"/>
              <w:left w:val="single" w:sz="4" w:space="0" w:color="000000"/>
              <w:bottom w:val="single" w:sz="4" w:space="0" w:color="000000"/>
              <w:right w:val="nil"/>
            </w:tcBorders>
            <w:hideMark/>
          </w:tcPr>
          <w:p w14:paraId="7EC5A5C3" w14:textId="77777777" w:rsidR="005952E3" w:rsidRDefault="005952E3" w:rsidP="008D46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F752984" w14:textId="352212C8" w:rsidR="005952E3" w:rsidRDefault="005952E3" w:rsidP="008D465E">
            <w:pPr>
              <w:pStyle w:val="TAL"/>
            </w:pPr>
            <w:bookmarkStart w:id="38" w:name="OLE_LINK688"/>
            <w:bookmarkStart w:id="39" w:name="OLE_LINK689"/>
            <w:bookmarkStart w:id="40" w:name="OLE_LINK133"/>
            <w:bookmarkStart w:id="41" w:name="OLE_LINK135"/>
            <w:bookmarkStart w:id="42" w:name="OLE_LINK693"/>
            <w:bookmarkStart w:id="43" w:name="OLE_LINK694"/>
            <w:r>
              <w:t>Selection criteria of UEs of different roles</w:t>
            </w:r>
            <w:bookmarkEnd w:id="38"/>
            <w:bookmarkEnd w:id="39"/>
            <w:r>
              <w:t xml:space="preserve"> </w:t>
            </w:r>
            <w:bookmarkEnd w:id="40"/>
            <w:bookmarkEnd w:id="41"/>
            <w:r>
              <w:t>(</w:t>
            </w:r>
            <w:ins w:id="44" w:author="CATT02" w:date="2025-05-06T17:19:00Z">
              <w:r w:rsidR="00D607BB">
                <w:rPr>
                  <w:rFonts w:hint="eastAsia"/>
                  <w:lang w:eastAsia="zh-CN"/>
                </w:rPr>
                <w:t>i.</w:t>
              </w:r>
            </w:ins>
            <w:r>
              <w:t>e.</w:t>
            </w:r>
            <w:ins w:id="45" w:author="CATT02" w:date="2025-05-06T17:19:00Z">
              <w:r w:rsidR="00D607BB">
                <w:rPr>
                  <w:rFonts w:hint="eastAsia"/>
                  <w:lang w:eastAsia="zh-CN"/>
                </w:rPr>
                <w:t>,</w:t>
              </w:r>
            </w:ins>
            <w:del w:id="46" w:author="CATT02" w:date="2025-05-06T17:19:00Z">
              <w:r w:rsidDel="00D607BB">
                <w:delText>g.</w:delText>
              </w:r>
            </w:del>
            <w:r>
              <w:t xml:space="preserve"> </w:t>
            </w:r>
            <w:bookmarkStart w:id="47" w:name="OLE_LINK140"/>
            <w:bookmarkStart w:id="48" w:name="OLE_LINK141"/>
            <w:r>
              <w:t>reference UE</w:t>
            </w:r>
            <w:ins w:id="49" w:author="CATT02" w:date="2025-05-06T17:30:00Z">
              <w:r w:rsidR="00D607BB">
                <w:rPr>
                  <w:rFonts w:hint="eastAsia"/>
                  <w:lang w:eastAsia="zh-CN"/>
                </w:rPr>
                <w:t>s and target UEs</w:t>
              </w:r>
            </w:ins>
            <w:r>
              <w:t>)</w:t>
            </w:r>
            <w:bookmarkEnd w:id="47"/>
            <w:bookmarkEnd w:id="48"/>
            <w:r>
              <w:t>.</w:t>
            </w:r>
            <w:bookmarkEnd w:id="42"/>
            <w:bookmarkEnd w:id="43"/>
          </w:p>
        </w:tc>
      </w:tr>
      <w:tr w:rsidR="005952E3" w:rsidRPr="00A5749B" w14:paraId="4EAE711F"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7A24C959" w14:textId="77777777" w:rsidR="005952E3" w:rsidRPr="00007086" w:rsidRDefault="005952E3" w:rsidP="008D465E">
            <w:pPr>
              <w:pStyle w:val="TAL"/>
              <w:rPr>
                <w:lang w:eastAsia="en-GB"/>
              </w:rPr>
            </w:pPr>
            <w:r w:rsidRPr="00007086">
              <w:rPr>
                <w:lang w:eastAsia="zh-CN"/>
              </w:rPr>
              <w:t>Reporting configuration</w:t>
            </w:r>
          </w:p>
        </w:tc>
        <w:tc>
          <w:tcPr>
            <w:tcW w:w="1440" w:type="dxa"/>
            <w:tcBorders>
              <w:top w:val="single" w:sz="4" w:space="0" w:color="000000"/>
              <w:left w:val="single" w:sz="4" w:space="0" w:color="000000"/>
              <w:bottom w:val="single" w:sz="4" w:space="0" w:color="000000"/>
              <w:right w:val="nil"/>
            </w:tcBorders>
            <w:hideMark/>
          </w:tcPr>
          <w:p w14:paraId="704D5443"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1A694FC" w14:textId="101AB91B" w:rsidR="005952E3" w:rsidRPr="00007086" w:rsidRDefault="005952E3" w:rsidP="00D607BB">
            <w:pPr>
              <w:pStyle w:val="TAL"/>
              <w:rPr>
                <w:lang w:eastAsia="en-GB"/>
              </w:rPr>
            </w:pPr>
            <w:bookmarkStart w:id="50" w:name="OLE_LINK38"/>
            <w:bookmarkStart w:id="51" w:name="OLE_LINK39"/>
            <w:r w:rsidRPr="00007086">
              <w:rPr>
                <w:rFonts w:hint="eastAsia"/>
                <w:lang w:eastAsia="zh-CN"/>
              </w:rPr>
              <w:t xml:space="preserve">It indicates the </w:t>
            </w:r>
            <w:bookmarkStart w:id="52" w:name="OLE_LINK56"/>
            <w:bookmarkStart w:id="53" w:name="OLE_LINK57"/>
            <w:bookmarkStart w:id="54" w:name="OLE_LINK58"/>
            <w:bookmarkStart w:id="55" w:name="OLE_LINK59"/>
            <w:bookmarkStart w:id="56" w:name="OLE_LINK60"/>
            <w:bookmarkStart w:id="57" w:name="OLE_LINK61"/>
            <w:bookmarkStart w:id="58" w:name="OLE_LINK64"/>
            <w:bookmarkStart w:id="59" w:name="OLE_LINK65"/>
            <w:bookmarkStart w:id="60" w:name="OLE_LINK66"/>
            <w:bookmarkStart w:id="61" w:name="OLE_LINK67"/>
            <w:bookmarkStart w:id="62" w:name="OLE_LINK68"/>
            <w:bookmarkStart w:id="63" w:name="OLE_LINK69"/>
            <w:bookmarkStart w:id="64" w:name="OLE_LINK70"/>
            <w:bookmarkStart w:id="65" w:name="OLE_LINK71"/>
            <w:bookmarkStart w:id="66" w:name="OLE_LINK72"/>
            <w:bookmarkStart w:id="67" w:name="OLE_LINK73"/>
            <w:bookmarkStart w:id="68" w:name="OLE_LINK74"/>
            <w:bookmarkStart w:id="69" w:name="OLE_LINK75"/>
            <w:bookmarkStart w:id="70" w:name="OLE_LINK76"/>
            <w:bookmarkStart w:id="71" w:name="OLE_LINK77"/>
            <w:bookmarkStart w:id="72" w:name="OLE_LINK78"/>
            <w:bookmarkStart w:id="73" w:name="OLE_LINK79"/>
            <w:bookmarkStart w:id="74" w:name="OLE_LINK80"/>
            <w:bookmarkStart w:id="75" w:name="OLE_LINK81"/>
            <w:bookmarkStart w:id="76" w:name="OLE_LINK82"/>
            <w:bookmarkStart w:id="77" w:name="OLE_LINK83"/>
            <w:bookmarkStart w:id="78" w:name="OLE_LINK84"/>
            <w:bookmarkStart w:id="79" w:name="OLE_LINK85"/>
            <w:bookmarkStart w:id="80" w:name="OLE_LINK86"/>
            <w:bookmarkStart w:id="81" w:name="OLE_LINK87"/>
            <w:bookmarkStart w:id="82" w:name="OLE_LINK88"/>
            <w:bookmarkStart w:id="83" w:name="OLE_LINK89"/>
            <w:bookmarkStart w:id="84" w:name="OLE_LINK92"/>
            <w:bookmarkStart w:id="85" w:name="OLE_LINK93"/>
            <w:bookmarkStart w:id="86" w:name="OLE_LINK94"/>
            <w:bookmarkStart w:id="87" w:name="OLE_LINK95"/>
            <w:bookmarkStart w:id="88" w:name="OLE_LINK96"/>
            <w:bookmarkStart w:id="89" w:name="OLE_LINK97"/>
            <w:bookmarkStart w:id="90" w:name="OLE_LINK106"/>
            <w:bookmarkStart w:id="91" w:name="OLE_LINK107"/>
            <w:bookmarkStart w:id="92" w:name="OLE_LINK108"/>
            <w:bookmarkStart w:id="93" w:name="OLE_LINK109"/>
            <w:bookmarkStart w:id="94" w:name="OLE_LINK110"/>
            <w:bookmarkStart w:id="95" w:name="OLE_LINK111"/>
            <w:bookmarkStart w:id="96" w:name="OLE_LINK112"/>
            <w:bookmarkStart w:id="97" w:name="OLE_LINK113"/>
            <w:bookmarkStart w:id="98" w:name="OLE_LINK114"/>
            <w:bookmarkStart w:id="99" w:name="OLE_LINK115"/>
            <w:bookmarkStart w:id="100" w:name="OLE_LINK127"/>
            <w:bookmarkStart w:id="101" w:name="OLE_LINK128"/>
            <w:bookmarkStart w:id="102" w:name="OLE_LINK129"/>
            <w:bookmarkStart w:id="103" w:name="OLE_LINK130"/>
            <w:bookmarkStart w:id="104" w:name="OLE_LINK131"/>
            <w:bookmarkStart w:id="105" w:name="OLE_LINK132"/>
            <w:bookmarkStart w:id="106" w:name="OLE_LINK134"/>
            <w:bookmarkStart w:id="107" w:name="OLE_LINK138"/>
            <w:bookmarkStart w:id="108" w:name="OLE_LINK139"/>
            <w:bookmarkStart w:id="109" w:name="OLE_LINK148"/>
            <w:bookmarkStart w:id="110" w:name="OLE_LINK149"/>
            <w:bookmarkStart w:id="111" w:name="OLE_LINK150"/>
            <w:bookmarkStart w:id="112" w:name="OLE_LINK152"/>
            <w:bookmarkStart w:id="113" w:name="OLE_LINK153"/>
            <w:bookmarkStart w:id="114" w:name="OLE_LINK154"/>
            <w:bookmarkStart w:id="115" w:name="OLE_LINK155"/>
            <w:bookmarkStart w:id="116" w:name="OLE_LINK156"/>
            <w:bookmarkStart w:id="117" w:name="OLE_LINK157"/>
            <w:bookmarkStart w:id="118" w:name="OLE_LINK158"/>
            <w:bookmarkStart w:id="119" w:name="OLE_LINK159"/>
            <w:bookmarkStart w:id="120" w:name="OLE_LINK160"/>
            <w:bookmarkStart w:id="121" w:name="OLE_LINK161"/>
            <w:bookmarkStart w:id="122" w:name="OLE_LINK162"/>
            <w:bookmarkStart w:id="123" w:name="OLE_LINK163"/>
            <w:bookmarkStart w:id="124" w:name="OLE_LINK164"/>
            <w:bookmarkStart w:id="125" w:name="OLE_LINK165"/>
            <w:bookmarkStart w:id="126" w:name="OLE_LINK166"/>
            <w:bookmarkStart w:id="127" w:name="OLE_LINK167"/>
            <w:bookmarkStart w:id="128" w:name="OLE_LINK168"/>
            <w:bookmarkStart w:id="129" w:name="OLE_LINK169"/>
            <w:bookmarkStart w:id="130" w:name="OLE_LINK172"/>
            <w:bookmarkStart w:id="131" w:name="OLE_LINK173"/>
            <w:bookmarkStart w:id="132" w:name="OLE_LINK174"/>
            <w:bookmarkStart w:id="133" w:name="OLE_LINK175"/>
            <w:bookmarkStart w:id="134" w:name="OLE_LINK176"/>
            <w:bookmarkStart w:id="135" w:name="OLE_LINK177"/>
            <w:bookmarkStart w:id="136" w:name="OLE_LINK181"/>
            <w:bookmarkStart w:id="137" w:name="OLE_LINK182"/>
            <w:bookmarkStart w:id="138" w:name="OLE_LINK183"/>
            <w:bookmarkStart w:id="139" w:name="OLE_LINK184"/>
            <w:bookmarkStart w:id="140" w:name="OLE_LINK185"/>
            <w:bookmarkStart w:id="141" w:name="OLE_LINK186"/>
            <w:bookmarkStart w:id="142" w:name="OLE_LINK187"/>
            <w:bookmarkStart w:id="143" w:name="OLE_LINK188"/>
            <w:bookmarkStart w:id="144" w:name="OLE_LINK189"/>
            <w:bookmarkStart w:id="145" w:name="OLE_LINK247"/>
            <w:bookmarkStart w:id="146" w:name="OLE_LINK248"/>
            <w:bookmarkStart w:id="147" w:name="OLE_LINK275"/>
            <w:bookmarkStart w:id="148" w:name="OLE_LINK276"/>
            <w:bookmarkStart w:id="149" w:name="OLE_LINK279"/>
            <w:bookmarkStart w:id="150" w:name="OLE_LINK280"/>
            <w:bookmarkStart w:id="151" w:name="OLE_LINK281"/>
            <w:bookmarkStart w:id="152" w:name="OLE_LINK282"/>
            <w:bookmarkStart w:id="153" w:name="OLE_LINK289"/>
            <w:bookmarkStart w:id="154" w:name="OLE_LINK290"/>
            <w:bookmarkStart w:id="155" w:name="OLE_LINK291"/>
            <w:bookmarkStart w:id="156" w:name="OLE_LINK292"/>
            <w:bookmarkStart w:id="157" w:name="OLE_LINK293"/>
            <w:bookmarkStart w:id="158" w:name="OLE_LINK294"/>
            <w:bookmarkStart w:id="159" w:name="OLE_LINK295"/>
            <w:bookmarkStart w:id="160" w:name="OLE_LINK296"/>
            <w:bookmarkStart w:id="161" w:name="OLE_LINK297"/>
            <w:bookmarkStart w:id="162" w:name="OLE_LINK298"/>
            <w:bookmarkStart w:id="163" w:name="OLE_LINK299"/>
            <w:bookmarkStart w:id="164" w:name="OLE_LINK300"/>
            <w:bookmarkStart w:id="165" w:name="OLE_LINK303"/>
            <w:bookmarkStart w:id="166" w:name="OLE_LINK304"/>
            <w:bookmarkStart w:id="167" w:name="OLE_LINK307"/>
            <w:bookmarkStart w:id="168" w:name="OLE_LINK308"/>
            <w:bookmarkStart w:id="169" w:name="OLE_LINK311"/>
            <w:bookmarkStart w:id="170" w:name="OLE_LINK312"/>
            <w:bookmarkStart w:id="171" w:name="OLE_LINK320"/>
            <w:bookmarkStart w:id="172" w:name="OLE_LINK321"/>
            <w:bookmarkStart w:id="173" w:name="OLE_LINK322"/>
            <w:bookmarkStart w:id="174" w:name="OLE_LINK323"/>
            <w:bookmarkStart w:id="175" w:name="OLE_LINK324"/>
            <w:bookmarkStart w:id="176" w:name="OLE_LINK331"/>
            <w:bookmarkStart w:id="177" w:name="OLE_LINK332"/>
            <w:bookmarkStart w:id="178" w:name="OLE_LINK339"/>
            <w:bookmarkStart w:id="179" w:name="OLE_LINK340"/>
            <w:bookmarkStart w:id="180" w:name="OLE_LINK341"/>
            <w:bookmarkStart w:id="181" w:name="OLE_LINK342"/>
            <w:bookmarkStart w:id="182" w:name="OLE_LINK343"/>
            <w:bookmarkStart w:id="183" w:name="OLE_LINK344"/>
            <w:bookmarkStart w:id="184" w:name="OLE_LINK364"/>
            <w:bookmarkStart w:id="185" w:name="OLE_LINK365"/>
            <w:bookmarkStart w:id="186" w:name="OLE_LINK383"/>
            <w:bookmarkStart w:id="187" w:name="OLE_LINK384"/>
            <w:bookmarkStart w:id="188" w:name="OLE_LINK385"/>
            <w:bookmarkStart w:id="189" w:name="OLE_LINK413"/>
            <w:bookmarkStart w:id="190" w:name="OLE_LINK414"/>
            <w:bookmarkStart w:id="191" w:name="OLE_LINK423"/>
            <w:bookmarkStart w:id="192" w:name="OLE_LINK424"/>
            <w:bookmarkStart w:id="193" w:name="OLE_LINK425"/>
            <w:bookmarkStart w:id="194" w:name="OLE_LINK426"/>
            <w:bookmarkStart w:id="195" w:name="OLE_LINK429"/>
            <w:bookmarkStart w:id="196" w:name="OLE_LINK430"/>
            <w:bookmarkStart w:id="197" w:name="OLE_LINK434"/>
            <w:bookmarkStart w:id="198" w:name="OLE_LINK437"/>
            <w:bookmarkStart w:id="199" w:name="OLE_LINK438"/>
            <w:bookmarkStart w:id="200" w:name="OLE_LINK439"/>
            <w:bookmarkStart w:id="201" w:name="OLE_LINK440"/>
            <w:bookmarkStart w:id="202" w:name="OLE_LINK448"/>
            <w:bookmarkStart w:id="203" w:name="OLE_LINK449"/>
            <w:bookmarkStart w:id="204" w:name="OLE_LINK450"/>
            <w:bookmarkStart w:id="205" w:name="OLE_LINK451"/>
            <w:bookmarkStart w:id="206" w:name="OLE_LINK452"/>
            <w:bookmarkStart w:id="207" w:name="OLE_LINK453"/>
            <w:bookmarkStart w:id="208" w:name="OLE_LINK456"/>
            <w:bookmarkStart w:id="209" w:name="OLE_LINK462"/>
            <w:bookmarkStart w:id="210" w:name="OLE_LINK463"/>
            <w:bookmarkStart w:id="211" w:name="OLE_LINK470"/>
            <w:bookmarkStart w:id="212" w:name="OLE_LINK471"/>
            <w:bookmarkStart w:id="213" w:name="OLE_LINK474"/>
            <w:bookmarkStart w:id="214" w:name="OLE_LINK475"/>
            <w:bookmarkStart w:id="215" w:name="OLE_LINK490"/>
            <w:bookmarkStart w:id="216" w:name="OLE_LINK506"/>
            <w:bookmarkStart w:id="217" w:name="OLE_LINK507"/>
            <w:bookmarkStart w:id="218" w:name="OLE_LINK508"/>
            <w:r w:rsidRPr="00007086">
              <w:rPr>
                <w:lang w:eastAsia="zh-CN"/>
              </w:rPr>
              <w:t>threshold</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007086">
              <w:rPr>
                <w:lang w:eastAsia="zh-CN"/>
              </w:rPr>
              <w:t xml:space="preserve"> and </w:t>
            </w:r>
            <w:r w:rsidRPr="00007086">
              <w:rPr>
                <w:rFonts w:hint="eastAsia"/>
                <w:lang w:eastAsia="zh-CN"/>
              </w:rPr>
              <w:t>interval time between consecutive reports</w:t>
            </w:r>
            <w:r w:rsidRPr="00007086">
              <w:rPr>
                <w:lang w:eastAsia="zh-CN"/>
              </w:rPr>
              <w:t>.</w:t>
            </w:r>
            <w:bookmarkEnd w:id="50"/>
            <w:bookmarkEnd w:id="51"/>
          </w:p>
        </w:tc>
      </w:tr>
      <w:tr w:rsidR="005952E3" w:rsidDel="00D607BB" w14:paraId="1BB15103" w14:textId="2F8190BD" w:rsidTr="008D465E">
        <w:trPr>
          <w:jc w:val="center"/>
          <w:del w:id="219" w:author="CATT02" w:date="2025-05-06T17:21:00Z"/>
        </w:trPr>
        <w:tc>
          <w:tcPr>
            <w:tcW w:w="2880" w:type="dxa"/>
            <w:tcBorders>
              <w:top w:val="single" w:sz="4" w:space="0" w:color="000000"/>
              <w:left w:val="single" w:sz="4" w:space="0" w:color="000000"/>
              <w:bottom w:val="single" w:sz="4" w:space="0" w:color="000000"/>
              <w:right w:val="nil"/>
            </w:tcBorders>
            <w:hideMark/>
          </w:tcPr>
          <w:p w14:paraId="1536897B" w14:textId="3CAE18A5" w:rsidR="005952E3" w:rsidRPr="00007086" w:rsidDel="00D607BB" w:rsidRDefault="005952E3" w:rsidP="008D465E">
            <w:pPr>
              <w:pStyle w:val="TAL"/>
              <w:rPr>
                <w:del w:id="220" w:author="CATT02" w:date="2025-05-06T17:21:00Z"/>
                <w:lang w:eastAsia="en-GB"/>
              </w:rPr>
            </w:pPr>
            <w:bookmarkStart w:id="221" w:name="OLE_LINK54"/>
            <w:bookmarkStart w:id="222" w:name="OLE_LINK55"/>
            <w:del w:id="223" w:author="CATT02" w:date="2025-05-06T17:21:00Z">
              <w:r w:rsidRPr="00007086" w:rsidDel="00D607BB">
                <w:rPr>
                  <w:lang w:eastAsia="zh-CN"/>
                </w:rPr>
                <w:delText>&gt; Triggering criteria</w:delText>
              </w:r>
            </w:del>
          </w:p>
        </w:tc>
        <w:tc>
          <w:tcPr>
            <w:tcW w:w="1440" w:type="dxa"/>
            <w:tcBorders>
              <w:top w:val="single" w:sz="4" w:space="0" w:color="000000"/>
              <w:left w:val="single" w:sz="4" w:space="0" w:color="000000"/>
              <w:bottom w:val="single" w:sz="4" w:space="0" w:color="000000"/>
              <w:right w:val="nil"/>
            </w:tcBorders>
            <w:hideMark/>
          </w:tcPr>
          <w:p w14:paraId="6844F7A4" w14:textId="7DF43EAA" w:rsidR="005952E3" w:rsidRPr="00007086" w:rsidDel="00D607BB" w:rsidRDefault="005952E3" w:rsidP="008D465E">
            <w:pPr>
              <w:pStyle w:val="TAC"/>
              <w:rPr>
                <w:del w:id="224" w:author="CATT02" w:date="2025-05-06T17:21:00Z"/>
                <w:lang w:eastAsia="en-GB"/>
              </w:rPr>
            </w:pPr>
            <w:del w:id="225" w:author="CATT02" w:date="2025-05-06T17:21:00Z">
              <w:r w:rsidRPr="00007086"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8DD451E" w14:textId="4296D54C" w:rsidR="005952E3" w:rsidRPr="00007086" w:rsidDel="00D607BB" w:rsidRDefault="005952E3" w:rsidP="008D465E">
            <w:pPr>
              <w:pStyle w:val="TAL"/>
              <w:rPr>
                <w:del w:id="226" w:author="CATT02" w:date="2025-05-06T17:21:00Z"/>
                <w:lang w:eastAsia="en-GB"/>
              </w:rPr>
            </w:pPr>
            <w:del w:id="227" w:author="CATT02" w:date="2025-05-06T17:21:00Z">
              <w:r w:rsidRPr="00007086" w:rsidDel="00D607BB">
                <w:rPr>
                  <w:lang w:eastAsia="zh-CN"/>
                </w:rPr>
                <w:delText>If reporting is expected to happen based on certain conditions in future instance, this IE provides information on the conditions to trigger reporting</w:delText>
              </w:r>
              <w:r w:rsidDel="00D607BB">
                <w:rPr>
                  <w:lang w:eastAsia="zh-CN"/>
                </w:rPr>
                <w:delText>.</w:delText>
              </w:r>
            </w:del>
          </w:p>
        </w:tc>
      </w:tr>
      <w:bookmarkEnd w:id="221"/>
      <w:bookmarkEnd w:id="222"/>
      <w:tr w:rsidR="005952E3" w:rsidDel="00D607BB" w14:paraId="6083ED2D" w14:textId="4E490F77" w:rsidTr="008D465E">
        <w:trPr>
          <w:jc w:val="center"/>
          <w:del w:id="228" w:author="CATT02" w:date="2025-05-06T17:21:00Z"/>
        </w:trPr>
        <w:tc>
          <w:tcPr>
            <w:tcW w:w="2880" w:type="dxa"/>
            <w:tcBorders>
              <w:top w:val="single" w:sz="4" w:space="0" w:color="000000"/>
              <w:left w:val="single" w:sz="4" w:space="0" w:color="000000"/>
              <w:bottom w:val="single" w:sz="4" w:space="0" w:color="000000"/>
              <w:right w:val="nil"/>
            </w:tcBorders>
          </w:tcPr>
          <w:p w14:paraId="7C7DB402" w14:textId="638426B7" w:rsidR="005952E3" w:rsidRPr="00007086" w:rsidDel="00D607BB" w:rsidRDefault="005952E3" w:rsidP="008D465E">
            <w:pPr>
              <w:pStyle w:val="TAL"/>
              <w:rPr>
                <w:del w:id="229" w:author="CATT02" w:date="2025-05-06T17:21:00Z"/>
                <w:lang w:eastAsia="zh-CN"/>
              </w:rPr>
            </w:pPr>
            <w:del w:id="230" w:author="CATT02" w:date="2025-05-06T17:21:00Z">
              <w:r w:rsidDel="00D607BB">
                <w:rPr>
                  <w:lang w:eastAsia="zh-CN"/>
                </w:rPr>
                <w:delText>SL positioning parameters</w:delText>
              </w:r>
            </w:del>
          </w:p>
        </w:tc>
        <w:tc>
          <w:tcPr>
            <w:tcW w:w="1440" w:type="dxa"/>
            <w:tcBorders>
              <w:top w:val="single" w:sz="4" w:space="0" w:color="000000"/>
              <w:left w:val="single" w:sz="4" w:space="0" w:color="000000"/>
              <w:bottom w:val="single" w:sz="4" w:space="0" w:color="000000"/>
              <w:right w:val="nil"/>
            </w:tcBorders>
          </w:tcPr>
          <w:p w14:paraId="7D6F9B59" w14:textId="02FC3C4A" w:rsidR="005952E3" w:rsidRPr="00007086" w:rsidDel="00D607BB" w:rsidRDefault="005952E3" w:rsidP="008D465E">
            <w:pPr>
              <w:pStyle w:val="TAC"/>
              <w:rPr>
                <w:del w:id="231" w:author="CATT02" w:date="2025-05-06T17:21:00Z"/>
                <w:lang w:eastAsia="en-GB"/>
              </w:rPr>
            </w:pPr>
            <w:del w:id="232" w:author="CATT02" w:date="2025-05-06T17:21:00Z">
              <w:r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DA79174" w14:textId="628CCAB3" w:rsidR="005952E3" w:rsidRPr="00007086" w:rsidDel="00D607BB" w:rsidRDefault="005952E3" w:rsidP="008D465E">
            <w:pPr>
              <w:pStyle w:val="TAL"/>
              <w:rPr>
                <w:del w:id="233" w:author="CATT02" w:date="2025-05-06T17:21:00Z"/>
                <w:lang w:eastAsia="zh-CN"/>
              </w:rPr>
            </w:pPr>
            <w:del w:id="234" w:author="CATT02" w:date="2025-05-06T17:21:00Z">
              <w:r w:rsidDel="00D607BB">
                <w:delText>T</w:delText>
              </w:r>
              <w:r w:rsidRPr="00007086" w:rsidDel="00D607BB">
                <w:delText>he SL positioning parameters to be reported (e.g. distance, direction or both), their frequency, and the permission</w:delText>
              </w:r>
              <w:r w:rsidDel="00D607BB">
                <w:delText>s of</w:delText>
              </w:r>
              <w:r w:rsidRPr="00007086" w:rsidDel="00D607BB">
                <w:delText xml:space="preserve"> the VAL UEs in the target service area.</w:delText>
              </w:r>
            </w:del>
          </w:p>
        </w:tc>
      </w:tr>
    </w:tbl>
    <w:p w14:paraId="35C436B1" w14:textId="77777777" w:rsidR="005A3574" w:rsidRPr="005952E3" w:rsidRDefault="005A3574">
      <w:pPr>
        <w:rPr>
          <w:noProof/>
          <w:lang w:eastAsia="zh-CN"/>
        </w:rPr>
      </w:pPr>
    </w:p>
    <w:p w14:paraId="0C80AC81" w14:textId="77777777" w:rsidR="005952E3" w:rsidRPr="006B029A"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35" w:name="OLE_LINK667"/>
      <w:bookmarkStart w:id="236" w:name="OLE_LINK66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376F2D6" w14:textId="77777777" w:rsidR="005952E3" w:rsidRDefault="005952E3" w:rsidP="005952E3">
      <w:pPr>
        <w:pStyle w:val="4"/>
      </w:pPr>
      <w:bookmarkStart w:id="237" w:name="_Toc193730511"/>
      <w:bookmarkEnd w:id="235"/>
      <w:bookmarkEnd w:id="236"/>
      <w:r>
        <w:rPr>
          <w:lang w:eastAsia="zh-CN"/>
        </w:rPr>
        <w:t>9.3</w:t>
      </w:r>
      <w:r>
        <w:t>.2.63</w:t>
      </w:r>
      <w:r>
        <w:tab/>
      </w:r>
      <w:bookmarkStart w:id="238" w:name="OLE_LINK151"/>
      <w:bookmarkStart w:id="239" w:name="OLE_LINK170"/>
      <w:r>
        <w:t>SL positioning management</w:t>
      </w:r>
      <w:r>
        <w:rPr>
          <w:lang w:eastAsia="zh-CN"/>
        </w:rPr>
        <w:t xml:space="preserve"> </w:t>
      </w:r>
      <w:r>
        <w:t>notification</w:t>
      </w:r>
      <w:bookmarkEnd w:id="237"/>
      <w:bookmarkEnd w:id="238"/>
      <w:bookmarkEnd w:id="239"/>
    </w:p>
    <w:p w14:paraId="054EA7E1" w14:textId="77777777" w:rsidR="005952E3" w:rsidRDefault="005952E3" w:rsidP="005952E3">
      <w:r>
        <w:t>Table </w:t>
      </w:r>
      <w:r>
        <w:rPr>
          <w:lang w:eastAsia="zh-CN"/>
        </w:rPr>
        <w:t>9.3</w:t>
      </w:r>
      <w:r>
        <w:t>.2</w:t>
      </w:r>
      <w:r>
        <w:rPr>
          <w:lang w:eastAsia="zh-CN"/>
        </w:rPr>
        <w:t>.63-1</w:t>
      </w:r>
      <w:r>
        <w:t xml:space="preserve"> describes the information flow from the location management </w:t>
      </w:r>
      <w:r>
        <w:rPr>
          <w:lang w:eastAsia="zh-CN"/>
        </w:rPr>
        <w:t>server</w:t>
      </w:r>
      <w:r>
        <w:t xml:space="preserve"> </w:t>
      </w:r>
      <w:r>
        <w:rPr>
          <w:lang w:eastAsia="zh-CN"/>
        </w:rPr>
        <w:t>to the VAL server</w:t>
      </w:r>
      <w:r>
        <w:t>.</w:t>
      </w:r>
    </w:p>
    <w:p w14:paraId="358B15B1" w14:textId="77777777" w:rsidR="005952E3" w:rsidRDefault="005952E3" w:rsidP="005952E3">
      <w:pPr>
        <w:pStyle w:val="TH"/>
        <w:rPr>
          <w:lang w:eastAsia="zh-CN"/>
        </w:rPr>
      </w:pPr>
      <w:r>
        <w:t>Table </w:t>
      </w:r>
      <w:r>
        <w:rPr>
          <w:lang w:eastAsia="zh-CN"/>
        </w:rPr>
        <w:t>9.3</w:t>
      </w:r>
      <w:r>
        <w:t>.2.63-1: SL positioning management</w:t>
      </w:r>
      <w:r>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952E3" w:rsidRPr="00007086" w14:paraId="28CBAF05"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33CBEE8F" w14:textId="77777777" w:rsidR="005952E3" w:rsidRPr="00007086" w:rsidRDefault="005952E3"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18BB3D3" w14:textId="77777777" w:rsidR="005952E3" w:rsidRPr="00007086" w:rsidRDefault="005952E3"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7E7141" w14:textId="77777777" w:rsidR="005952E3" w:rsidRPr="00007086" w:rsidRDefault="005952E3" w:rsidP="008D465E">
            <w:pPr>
              <w:pStyle w:val="TAH"/>
              <w:rPr>
                <w:lang w:eastAsia="en-GB"/>
              </w:rPr>
            </w:pPr>
            <w:r w:rsidRPr="00007086">
              <w:rPr>
                <w:lang w:eastAsia="en-GB"/>
              </w:rPr>
              <w:t>Description</w:t>
            </w:r>
          </w:p>
        </w:tc>
      </w:tr>
      <w:tr w:rsidR="005952E3" w:rsidRPr="00007086" w14:paraId="2CD6DC6E" w14:textId="77777777" w:rsidTr="008D465E">
        <w:trPr>
          <w:jc w:val="center"/>
        </w:trPr>
        <w:tc>
          <w:tcPr>
            <w:tcW w:w="2880" w:type="dxa"/>
            <w:tcBorders>
              <w:top w:val="single" w:sz="4" w:space="0" w:color="000000"/>
              <w:left w:val="single" w:sz="4" w:space="0" w:color="000000"/>
              <w:bottom w:val="single" w:sz="4" w:space="0" w:color="000000"/>
              <w:right w:val="nil"/>
            </w:tcBorders>
          </w:tcPr>
          <w:p w14:paraId="29061594" w14:textId="77777777" w:rsidR="005952E3" w:rsidRPr="00007086" w:rsidRDefault="005952E3" w:rsidP="008D465E">
            <w:pPr>
              <w:pStyle w:val="TAL"/>
              <w:rPr>
                <w:lang w:eastAsia="en-GB"/>
              </w:rPr>
            </w:pPr>
            <w:r>
              <w:t>Subscription i</w:t>
            </w:r>
            <w:r w:rsidRPr="00007086">
              <w:t>dentity</w:t>
            </w:r>
          </w:p>
        </w:tc>
        <w:tc>
          <w:tcPr>
            <w:tcW w:w="1440" w:type="dxa"/>
            <w:tcBorders>
              <w:top w:val="single" w:sz="4" w:space="0" w:color="000000"/>
              <w:left w:val="single" w:sz="4" w:space="0" w:color="000000"/>
              <w:bottom w:val="single" w:sz="4" w:space="0" w:color="000000"/>
              <w:right w:val="nil"/>
            </w:tcBorders>
          </w:tcPr>
          <w:p w14:paraId="6976A289"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07463E76" w14:textId="77777777" w:rsidR="005952E3" w:rsidRPr="00007086" w:rsidRDefault="005952E3" w:rsidP="008D465E">
            <w:pPr>
              <w:pStyle w:val="TAL"/>
              <w:rPr>
                <w:lang w:eastAsia="en-GB"/>
              </w:rPr>
            </w:pPr>
            <w:r w:rsidRPr="00007086">
              <w:t xml:space="preserve">Identity of </w:t>
            </w:r>
            <w:r>
              <w:t>the subscription.</w:t>
            </w:r>
          </w:p>
        </w:tc>
      </w:tr>
      <w:tr w:rsidR="005952E3" w:rsidRPr="00007086" w14:paraId="0C5DA2E0" w14:textId="77777777" w:rsidTr="008D465E">
        <w:trPr>
          <w:jc w:val="center"/>
        </w:trPr>
        <w:tc>
          <w:tcPr>
            <w:tcW w:w="2880" w:type="dxa"/>
            <w:tcBorders>
              <w:top w:val="single" w:sz="4" w:space="0" w:color="000000"/>
              <w:left w:val="single" w:sz="4" w:space="0" w:color="000000"/>
              <w:bottom w:val="single" w:sz="4" w:space="0" w:color="000000"/>
              <w:right w:val="nil"/>
            </w:tcBorders>
          </w:tcPr>
          <w:p w14:paraId="49D33E34" w14:textId="1AACCC49" w:rsidR="005952E3" w:rsidRPr="00007086" w:rsidRDefault="006456B0" w:rsidP="008D465E">
            <w:pPr>
              <w:pStyle w:val="TAL"/>
              <w:rPr>
                <w:lang w:eastAsia="en-GB"/>
              </w:rPr>
            </w:pPr>
            <w:bookmarkStart w:id="240" w:name="OLE_LINK225"/>
            <w:bookmarkStart w:id="241" w:name="OLE_LINK226"/>
            <w:ins w:id="242" w:author="CATT02" w:date="2025-05-12T09:44:00Z">
              <w:r>
                <w:rPr>
                  <w:rFonts w:hint="eastAsia"/>
                  <w:lang w:eastAsia="zh-CN"/>
                </w:rPr>
                <w:t>List of r</w:t>
              </w:r>
            </w:ins>
            <w:del w:id="243" w:author="CATT02" w:date="2025-05-12T09:44:00Z">
              <w:r w:rsidR="005952E3" w:rsidRPr="00007086" w:rsidDel="006456B0">
                <w:delText>R</w:delText>
              </w:r>
            </w:del>
            <w:r w:rsidR="005952E3" w:rsidRPr="00007086">
              <w:t>eference and target UE ID</w:t>
            </w:r>
            <w:r w:rsidR="005952E3">
              <w:t xml:space="preserve"> (s)</w:t>
            </w:r>
            <w:r w:rsidR="005952E3" w:rsidRPr="00007086">
              <w:t xml:space="preserve"> and address</w:t>
            </w:r>
            <w:bookmarkEnd w:id="240"/>
            <w:bookmarkEnd w:id="241"/>
          </w:p>
        </w:tc>
        <w:tc>
          <w:tcPr>
            <w:tcW w:w="1440" w:type="dxa"/>
            <w:tcBorders>
              <w:top w:val="single" w:sz="4" w:space="0" w:color="000000"/>
              <w:left w:val="single" w:sz="4" w:space="0" w:color="000000"/>
              <w:bottom w:val="single" w:sz="4" w:space="0" w:color="000000"/>
              <w:right w:val="nil"/>
            </w:tcBorders>
          </w:tcPr>
          <w:p w14:paraId="48062D5A" w14:textId="77777777" w:rsidR="005952E3" w:rsidRPr="00007086" w:rsidRDefault="005952E3" w:rsidP="008D465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3006B515" w14:textId="77777777" w:rsidR="005952E3" w:rsidRPr="00007086" w:rsidRDefault="005952E3" w:rsidP="008D465E">
            <w:pPr>
              <w:pStyle w:val="TAL"/>
              <w:rPr>
                <w:lang w:eastAsia="en-GB"/>
              </w:rPr>
            </w:pPr>
            <w:r>
              <w:t>Identifies the</w:t>
            </w:r>
            <w:bookmarkStart w:id="244" w:name="OLE_LINK220"/>
            <w:r w:rsidRPr="00007086">
              <w:t xml:space="preserve"> list of UEs </w:t>
            </w:r>
            <w:bookmarkStart w:id="245" w:name="OLE_LINK105"/>
            <w:bookmarkStart w:id="246" w:name="OLE_LINK116"/>
            <w:r w:rsidRPr="00007086">
              <w:t xml:space="preserve">to serve as </w:t>
            </w:r>
            <w:r>
              <w:t>reference and target</w:t>
            </w:r>
            <w:r w:rsidRPr="00007086">
              <w:t xml:space="preserve"> UEs</w:t>
            </w:r>
            <w:r>
              <w:t>.</w:t>
            </w:r>
            <w:bookmarkEnd w:id="244"/>
            <w:bookmarkEnd w:id="245"/>
            <w:bookmarkEnd w:id="246"/>
          </w:p>
        </w:tc>
      </w:tr>
      <w:tr w:rsidR="005952E3" w:rsidRPr="00007086" w14:paraId="422269EA" w14:textId="77777777" w:rsidTr="008D465E">
        <w:trPr>
          <w:jc w:val="center"/>
        </w:trPr>
        <w:tc>
          <w:tcPr>
            <w:tcW w:w="2880" w:type="dxa"/>
            <w:tcBorders>
              <w:top w:val="single" w:sz="4" w:space="0" w:color="000000"/>
              <w:left w:val="single" w:sz="4" w:space="0" w:color="000000"/>
              <w:bottom w:val="single" w:sz="4" w:space="0" w:color="000000"/>
              <w:right w:val="nil"/>
            </w:tcBorders>
          </w:tcPr>
          <w:p w14:paraId="7F3E2059" w14:textId="77777777" w:rsidR="005952E3" w:rsidRPr="00007086" w:rsidRDefault="005952E3" w:rsidP="008D465E">
            <w:pPr>
              <w:pStyle w:val="TAL"/>
              <w:rPr>
                <w:lang w:eastAsia="en-GB"/>
              </w:rPr>
            </w:pPr>
            <w:r w:rsidRPr="00007086">
              <w:t>List of Client UE IDs and addresses</w:t>
            </w:r>
          </w:p>
        </w:tc>
        <w:tc>
          <w:tcPr>
            <w:tcW w:w="1440" w:type="dxa"/>
            <w:tcBorders>
              <w:top w:val="single" w:sz="4" w:space="0" w:color="000000"/>
              <w:left w:val="single" w:sz="4" w:space="0" w:color="000000"/>
              <w:bottom w:val="single" w:sz="4" w:space="0" w:color="000000"/>
              <w:right w:val="nil"/>
            </w:tcBorders>
          </w:tcPr>
          <w:p w14:paraId="0D6BE049" w14:textId="77777777"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7E87FDD9" w14:textId="77777777" w:rsidR="005952E3" w:rsidRPr="00007086" w:rsidRDefault="005952E3" w:rsidP="008D465E">
            <w:pPr>
              <w:pStyle w:val="TAL"/>
              <w:rPr>
                <w:lang w:eastAsia="en-GB"/>
              </w:rPr>
            </w:pPr>
            <w:r w:rsidRPr="00007086">
              <w:t>The identities of the client UEs which are allowed to get ranging information for other UEs</w:t>
            </w:r>
            <w:r>
              <w:t>.</w:t>
            </w:r>
          </w:p>
        </w:tc>
      </w:tr>
      <w:tr w:rsidR="005952E3" w:rsidRPr="00007086" w:rsidDel="00D607BB" w14:paraId="29C77DC1" w14:textId="41D1E183" w:rsidTr="008D465E">
        <w:trPr>
          <w:jc w:val="center"/>
          <w:del w:id="247" w:author="CATT02" w:date="2025-05-06T17:24:00Z"/>
        </w:trPr>
        <w:tc>
          <w:tcPr>
            <w:tcW w:w="2880" w:type="dxa"/>
            <w:tcBorders>
              <w:top w:val="single" w:sz="4" w:space="0" w:color="000000"/>
              <w:left w:val="single" w:sz="4" w:space="0" w:color="000000"/>
              <w:bottom w:val="single" w:sz="4" w:space="0" w:color="000000"/>
              <w:right w:val="nil"/>
            </w:tcBorders>
          </w:tcPr>
          <w:p w14:paraId="3D46080E" w14:textId="2D7F4D25" w:rsidR="005952E3" w:rsidRPr="00007086" w:rsidDel="00D607BB" w:rsidRDefault="005952E3" w:rsidP="008D465E">
            <w:pPr>
              <w:pStyle w:val="TAL"/>
              <w:rPr>
                <w:del w:id="248" w:author="CATT02" w:date="2025-05-06T17:24:00Z"/>
              </w:rPr>
            </w:pPr>
            <w:del w:id="249" w:author="CATT02" w:date="2025-05-06T17:24:00Z">
              <w:r w:rsidDel="00D607BB">
                <w:rPr>
                  <w:lang w:eastAsia="en-GB"/>
                </w:rPr>
                <w:delText>Triggering event</w:delText>
              </w:r>
            </w:del>
          </w:p>
        </w:tc>
        <w:tc>
          <w:tcPr>
            <w:tcW w:w="1440" w:type="dxa"/>
            <w:tcBorders>
              <w:top w:val="single" w:sz="4" w:space="0" w:color="000000"/>
              <w:left w:val="single" w:sz="4" w:space="0" w:color="000000"/>
              <w:bottom w:val="single" w:sz="4" w:space="0" w:color="000000"/>
              <w:right w:val="nil"/>
            </w:tcBorders>
          </w:tcPr>
          <w:p w14:paraId="42AFD6F4" w14:textId="521B12A4" w:rsidR="005952E3" w:rsidRPr="00007086" w:rsidDel="00D607BB" w:rsidRDefault="005952E3" w:rsidP="008D465E">
            <w:pPr>
              <w:pStyle w:val="TAC"/>
              <w:rPr>
                <w:del w:id="250" w:author="CATT02" w:date="2025-05-06T17:24:00Z"/>
                <w:lang w:eastAsia="en-GB"/>
              </w:rPr>
            </w:pPr>
            <w:del w:id="251" w:author="CATT02" w:date="2025-05-06T17:24:00Z">
              <w:r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ED62E9F" w14:textId="672998A5" w:rsidR="005952E3" w:rsidRPr="00007086" w:rsidDel="00D607BB" w:rsidRDefault="005952E3" w:rsidP="008D465E">
            <w:pPr>
              <w:pStyle w:val="TAL"/>
              <w:rPr>
                <w:del w:id="252" w:author="CATT02" w:date="2025-05-06T17:24:00Z"/>
              </w:rPr>
            </w:pPr>
            <w:del w:id="253" w:author="CATT02" w:date="2025-05-06T17:24:00Z">
              <w:r w:rsidDel="00D607BB">
                <w:rPr>
                  <w:lang w:eastAsia="en-GB"/>
                </w:rPr>
                <w:delText>Identity of the event that triggered the sending of the notification (success or failure).</w:delText>
              </w:r>
            </w:del>
          </w:p>
        </w:tc>
      </w:tr>
      <w:tr w:rsidR="005952E3" w:rsidRPr="00007086" w14:paraId="2EB53148" w14:textId="77777777" w:rsidTr="008D465E">
        <w:trPr>
          <w:jc w:val="center"/>
        </w:trPr>
        <w:tc>
          <w:tcPr>
            <w:tcW w:w="2880" w:type="dxa"/>
            <w:tcBorders>
              <w:top w:val="single" w:sz="4" w:space="0" w:color="000000"/>
              <w:left w:val="single" w:sz="4" w:space="0" w:color="000000"/>
              <w:bottom w:val="single" w:sz="4" w:space="0" w:color="000000"/>
              <w:right w:val="nil"/>
            </w:tcBorders>
          </w:tcPr>
          <w:p w14:paraId="65300F7B" w14:textId="77777777" w:rsidR="005952E3" w:rsidRPr="00007086" w:rsidRDefault="005952E3" w:rsidP="008D465E">
            <w:pPr>
              <w:pStyle w:val="TAL"/>
            </w:pPr>
            <w:bookmarkStart w:id="254" w:name="OLE_LINK103"/>
            <w:bookmarkStart w:id="255" w:name="OLE_LINK104"/>
            <w:r>
              <w:rPr>
                <w:lang w:eastAsia="en-GB"/>
              </w:rPr>
              <w:t>Reason</w:t>
            </w:r>
            <w:bookmarkEnd w:id="254"/>
            <w:bookmarkEnd w:id="255"/>
          </w:p>
        </w:tc>
        <w:tc>
          <w:tcPr>
            <w:tcW w:w="1440" w:type="dxa"/>
            <w:tcBorders>
              <w:top w:val="single" w:sz="4" w:space="0" w:color="000000"/>
              <w:left w:val="single" w:sz="4" w:space="0" w:color="000000"/>
              <w:bottom w:val="single" w:sz="4" w:space="0" w:color="000000"/>
              <w:right w:val="nil"/>
            </w:tcBorders>
          </w:tcPr>
          <w:p w14:paraId="7FCECEA0" w14:textId="77777777"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3BD9D460" w14:textId="64B04C8D" w:rsidR="005952E3" w:rsidRPr="00007086" w:rsidRDefault="005952E3" w:rsidP="008B5C44">
            <w:pPr>
              <w:pStyle w:val="TAL"/>
            </w:pPr>
            <w:r>
              <w:rPr>
                <w:lang w:eastAsia="en-GB"/>
              </w:rPr>
              <w:t xml:space="preserve">It indicates the </w:t>
            </w:r>
            <w:bookmarkStart w:id="256" w:name="OLE_LINK196"/>
            <w:bookmarkStart w:id="257" w:name="OLE_LINK197"/>
            <w:r>
              <w:rPr>
                <w:lang w:eastAsia="en-GB"/>
              </w:rPr>
              <w:t>failure reason for the notification report</w:t>
            </w:r>
            <w:bookmarkEnd w:id="256"/>
            <w:bookmarkEnd w:id="257"/>
            <w:r>
              <w:rPr>
                <w:lang w:eastAsia="en-GB"/>
              </w:rPr>
              <w:t xml:space="preserve"> (e.g.,</w:t>
            </w:r>
            <w:bookmarkStart w:id="258" w:name="OLE_LINK198"/>
            <w:bookmarkStart w:id="259" w:name="OLE_LINK199"/>
            <w:r>
              <w:rPr>
                <w:lang w:eastAsia="en-GB"/>
              </w:rPr>
              <w:t xml:space="preserve"> </w:t>
            </w:r>
            <w:ins w:id="260" w:author="CATT02" w:date="2025-05-06T17:25:00Z">
              <w:r w:rsidR="00D607BB">
                <w:rPr>
                  <w:lang w:eastAsia="zh-CN"/>
                </w:rPr>
                <w:t>“</w:t>
              </w:r>
              <w:r w:rsidR="00D607BB">
                <w:rPr>
                  <w:rFonts w:hint="eastAsia"/>
                  <w:lang w:eastAsia="zh-CN"/>
                </w:rPr>
                <w:t xml:space="preserve">the </w:t>
              </w:r>
            </w:ins>
            <w:bookmarkStart w:id="261" w:name="OLE_LINK509"/>
            <w:bookmarkStart w:id="262" w:name="OLE_LINK514"/>
            <w:bookmarkStart w:id="263" w:name="OLE_LINK519"/>
            <w:bookmarkStart w:id="264" w:name="OLE_LINK520"/>
            <w:bookmarkStart w:id="265" w:name="OLE_LINK525"/>
            <w:bookmarkStart w:id="266" w:name="OLE_LINK526"/>
            <w:bookmarkStart w:id="267" w:name="OLE_LINK527"/>
            <w:bookmarkStart w:id="268" w:name="OLE_LINK528"/>
            <w:bookmarkStart w:id="269" w:name="OLE_LINK529"/>
            <w:ins w:id="270" w:author="CATT02" w:date="2025-05-12T10:30:00Z">
              <w:r w:rsidR="008B5C44">
                <w:rPr>
                  <w:rFonts w:hint="eastAsia"/>
                  <w:lang w:eastAsia="zh-CN"/>
                </w:rPr>
                <w:t xml:space="preserve">UE is not allowed to be a </w:t>
              </w:r>
            </w:ins>
            <w:r>
              <w:rPr>
                <w:lang w:eastAsia="en-GB"/>
              </w:rPr>
              <w:t xml:space="preserve">reference UE </w:t>
            </w:r>
            <w:del w:id="271" w:author="CATT02" w:date="2025-05-12T10:30:00Z">
              <w:r w:rsidDel="008B5C44">
                <w:rPr>
                  <w:lang w:eastAsia="en-GB"/>
                </w:rPr>
                <w:delText>cannot be found</w:delText>
              </w:r>
            </w:del>
            <w:bookmarkEnd w:id="261"/>
            <w:bookmarkEnd w:id="262"/>
            <w:bookmarkEnd w:id="263"/>
            <w:bookmarkEnd w:id="264"/>
            <w:bookmarkEnd w:id="265"/>
            <w:bookmarkEnd w:id="266"/>
            <w:bookmarkEnd w:id="267"/>
            <w:bookmarkEnd w:id="268"/>
            <w:bookmarkEnd w:id="269"/>
            <w:r>
              <w:rPr>
                <w:lang w:eastAsia="en-GB"/>
              </w:rPr>
              <w:t>").</w:t>
            </w:r>
            <w:bookmarkEnd w:id="258"/>
            <w:bookmarkEnd w:id="259"/>
          </w:p>
        </w:tc>
      </w:tr>
    </w:tbl>
    <w:p w14:paraId="6A145895" w14:textId="77777777" w:rsidR="00842562" w:rsidRPr="008B5C44" w:rsidRDefault="00842562" w:rsidP="00415054">
      <w:pPr>
        <w:pStyle w:val="B1"/>
        <w:ind w:left="0" w:firstLine="0"/>
        <w:rPr>
          <w:lang w:eastAsia="zh-CN"/>
        </w:rPr>
      </w:pPr>
    </w:p>
    <w:p w14:paraId="6FBA248B" w14:textId="77777777" w:rsidR="005952E3" w:rsidRPr="00AF03DB" w:rsidRDefault="005952E3" w:rsidP="00415054">
      <w:pPr>
        <w:pStyle w:val="B1"/>
        <w:ind w:left="0" w:firstLine="0"/>
        <w:rPr>
          <w:lang w:eastAsia="zh-CN"/>
        </w:rPr>
      </w:pPr>
    </w:p>
    <w:p w14:paraId="744D5708" w14:textId="77777777" w:rsidR="005952E3" w:rsidRPr="008A54B9" w:rsidRDefault="005952E3" w:rsidP="005952E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72" w:name="OLE_LINK669"/>
      <w:bookmarkStart w:id="273" w:name="OLE_LINK670"/>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6103CC7" w14:textId="77777777" w:rsidR="00F164B7" w:rsidRDefault="00F164B7" w:rsidP="00F164B7">
      <w:pPr>
        <w:pStyle w:val="4"/>
      </w:pPr>
      <w:bookmarkStart w:id="274" w:name="_Toc193730512"/>
      <w:bookmarkEnd w:id="272"/>
      <w:bookmarkEnd w:id="273"/>
      <w:r>
        <w:rPr>
          <w:lang w:eastAsia="zh-CN"/>
        </w:rPr>
        <w:t>9.3</w:t>
      </w:r>
      <w:r>
        <w:t>.2.64</w:t>
      </w:r>
      <w:r>
        <w:tab/>
        <w:t>SL positioning configuration command</w:t>
      </w:r>
      <w:bookmarkEnd w:id="274"/>
      <w:r>
        <w:rPr>
          <w:lang w:eastAsia="zh-CN"/>
        </w:rPr>
        <w:t xml:space="preserve"> </w:t>
      </w:r>
    </w:p>
    <w:p w14:paraId="07F863AE" w14:textId="77777777" w:rsidR="00F164B7" w:rsidRDefault="00F164B7" w:rsidP="00F164B7">
      <w:r>
        <w:t>Table </w:t>
      </w:r>
      <w:r>
        <w:rPr>
          <w:lang w:eastAsia="zh-CN"/>
        </w:rPr>
        <w:t>9.3</w:t>
      </w:r>
      <w:r>
        <w:t>.2</w:t>
      </w:r>
      <w:r>
        <w:rPr>
          <w:lang w:eastAsia="zh-CN"/>
        </w:rPr>
        <w:t>.64-1</w:t>
      </w:r>
      <w:r>
        <w:t xml:space="preserve"> describes the information flow from the location management </w:t>
      </w:r>
      <w:r>
        <w:rPr>
          <w:lang w:eastAsia="zh-CN"/>
        </w:rPr>
        <w:t>server</w:t>
      </w:r>
      <w:r>
        <w:t xml:space="preserve"> </w:t>
      </w:r>
      <w:r>
        <w:rPr>
          <w:lang w:eastAsia="zh-CN"/>
        </w:rPr>
        <w:t>to the location management clients or from LMC to VAL client</w:t>
      </w:r>
      <w:r>
        <w:t>.</w:t>
      </w:r>
    </w:p>
    <w:p w14:paraId="5F14C554" w14:textId="77777777" w:rsidR="00F164B7" w:rsidRDefault="00F164B7" w:rsidP="00F164B7">
      <w:pPr>
        <w:pStyle w:val="TH"/>
        <w:rPr>
          <w:lang w:eastAsia="zh-CN"/>
        </w:rPr>
      </w:pPr>
      <w:r>
        <w:lastRenderedPageBreak/>
        <w:t>Table </w:t>
      </w:r>
      <w:r>
        <w:rPr>
          <w:lang w:eastAsia="zh-CN"/>
        </w:rPr>
        <w:t>9.3</w:t>
      </w:r>
      <w:r>
        <w:t>.2.64-1: SL positioning configuration command</w:t>
      </w:r>
    </w:p>
    <w:tbl>
      <w:tblPr>
        <w:tblW w:w="8640" w:type="dxa"/>
        <w:jc w:val="center"/>
        <w:tblLayout w:type="fixed"/>
        <w:tblLook w:val="04A0" w:firstRow="1" w:lastRow="0" w:firstColumn="1" w:lastColumn="0" w:noHBand="0" w:noVBand="1"/>
      </w:tblPr>
      <w:tblGrid>
        <w:gridCol w:w="2880"/>
        <w:gridCol w:w="1440"/>
        <w:gridCol w:w="4320"/>
      </w:tblGrid>
      <w:tr w:rsidR="00F164B7" w:rsidRPr="00007086" w14:paraId="4AAACB06"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3AE30D6B" w14:textId="77777777" w:rsidR="00F164B7" w:rsidRPr="00007086" w:rsidRDefault="00F164B7"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3869CE9" w14:textId="77777777" w:rsidR="00F164B7" w:rsidRPr="00007086" w:rsidRDefault="00F164B7"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3E64B8" w14:textId="77777777" w:rsidR="00F164B7" w:rsidRPr="00007086" w:rsidRDefault="00F164B7" w:rsidP="008D465E">
            <w:pPr>
              <w:pStyle w:val="TAH"/>
              <w:rPr>
                <w:lang w:eastAsia="en-GB"/>
              </w:rPr>
            </w:pPr>
            <w:r w:rsidRPr="00007086">
              <w:rPr>
                <w:lang w:eastAsia="en-GB"/>
              </w:rPr>
              <w:t>Description</w:t>
            </w:r>
          </w:p>
        </w:tc>
      </w:tr>
      <w:tr w:rsidR="00F164B7" w:rsidRPr="00007086" w14:paraId="31561F7E" w14:textId="77777777" w:rsidTr="008D465E">
        <w:trPr>
          <w:jc w:val="center"/>
        </w:trPr>
        <w:tc>
          <w:tcPr>
            <w:tcW w:w="2880" w:type="dxa"/>
            <w:tcBorders>
              <w:top w:val="single" w:sz="4" w:space="0" w:color="000000"/>
              <w:left w:val="single" w:sz="4" w:space="0" w:color="000000"/>
              <w:bottom w:val="single" w:sz="4" w:space="0" w:color="000000"/>
              <w:right w:val="nil"/>
            </w:tcBorders>
          </w:tcPr>
          <w:p w14:paraId="153B7967" w14:textId="77777777" w:rsidR="00F164B7" w:rsidRPr="00007086" w:rsidRDefault="00F164B7" w:rsidP="008D465E">
            <w:pPr>
              <w:pStyle w:val="TAL"/>
              <w:rPr>
                <w:lang w:eastAsia="en-GB"/>
              </w:rPr>
            </w:pPr>
            <w:r w:rsidRPr="00007086">
              <w:t>Identity</w:t>
            </w:r>
          </w:p>
        </w:tc>
        <w:tc>
          <w:tcPr>
            <w:tcW w:w="1440" w:type="dxa"/>
            <w:tcBorders>
              <w:top w:val="single" w:sz="4" w:space="0" w:color="000000"/>
              <w:left w:val="single" w:sz="4" w:space="0" w:color="000000"/>
              <w:bottom w:val="single" w:sz="4" w:space="0" w:color="000000"/>
              <w:right w:val="nil"/>
            </w:tcBorders>
          </w:tcPr>
          <w:p w14:paraId="25AD1E31"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7D6BF2FF" w14:textId="77777777" w:rsidR="00F164B7" w:rsidRPr="00007086" w:rsidRDefault="00F164B7" w:rsidP="008D465E">
            <w:pPr>
              <w:pStyle w:val="TAL"/>
              <w:rPr>
                <w:lang w:eastAsia="en-GB"/>
              </w:rPr>
            </w:pPr>
            <w:r w:rsidRPr="00007086">
              <w:t xml:space="preserve">Identity of the </w:t>
            </w:r>
            <w:r w:rsidRPr="00007086">
              <w:rPr>
                <w:rFonts w:hint="eastAsia"/>
                <w:lang w:eastAsia="zh-CN"/>
              </w:rPr>
              <w:t>request</w:t>
            </w:r>
            <w:r>
              <w:rPr>
                <w:lang w:eastAsia="zh-CN"/>
              </w:rPr>
              <w:t>or</w:t>
            </w:r>
            <w:r w:rsidRPr="00007086">
              <w:t xml:space="preserve"> </w:t>
            </w:r>
            <w:r w:rsidRPr="00007086">
              <w:rPr>
                <w:szCs w:val="18"/>
              </w:rPr>
              <w:t>SEAL server or the subscriber VAL server</w:t>
            </w:r>
          </w:p>
        </w:tc>
      </w:tr>
      <w:tr w:rsidR="00F164B7" w:rsidRPr="00007086" w14:paraId="4938CAC9" w14:textId="77777777" w:rsidTr="008D465E">
        <w:trPr>
          <w:jc w:val="center"/>
        </w:trPr>
        <w:tc>
          <w:tcPr>
            <w:tcW w:w="2880" w:type="dxa"/>
            <w:tcBorders>
              <w:top w:val="single" w:sz="4" w:space="0" w:color="000000"/>
              <w:left w:val="single" w:sz="4" w:space="0" w:color="000000"/>
              <w:bottom w:val="single" w:sz="4" w:space="0" w:color="000000"/>
              <w:right w:val="nil"/>
            </w:tcBorders>
          </w:tcPr>
          <w:p w14:paraId="5002EC2E" w14:textId="77777777" w:rsidR="00F164B7" w:rsidRPr="00007086" w:rsidRDefault="00F164B7" w:rsidP="008D465E">
            <w:pPr>
              <w:pStyle w:val="TAL"/>
              <w:rPr>
                <w:lang w:eastAsia="en-GB"/>
              </w:rPr>
            </w:pPr>
            <w:r>
              <w:t>VAL</w:t>
            </w:r>
            <w:r w:rsidRPr="00007086">
              <w:t xml:space="preserve"> service ID</w:t>
            </w:r>
          </w:p>
        </w:tc>
        <w:tc>
          <w:tcPr>
            <w:tcW w:w="1440" w:type="dxa"/>
            <w:tcBorders>
              <w:top w:val="single" w:sz="4" w:space="0" w:color="000000"/>
              <w:left w:val="single" w:sz="4" w:space="0" w:color="000000"/>
              <w:bottom w:val="single" w:sz="4" w:space="0" w:color="000000"/>
              <w:right w:val="nil"/>
            </w:tcBorders>
          </w:tcPr>
          <w:p w14:paraId="1B2B7E86"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6EA19E0A" w14:textId="77777777" w:rsidR="00F164B7" w:rsidRPr="00007086" w:rsidRDefault="00F164B7" w:rsidP="008D465E">
            <w:pPr>
              <w:pStyle w:val="TAL"/>
              <w:rPr>
                <w:lang w:eastAsia="en-GB"/>
              </w:rPr>
            </w:pPr>
            <w:r w:rsidRPr="00007086">
              <w:t xml:space="preserve">Identity of the VAL service (SL positioning service) </w:t>
            </w:r>
          </w:p>
        </w:tc>
      </w:tr>
      <w:tr w:rsidR="00F164B7" w:rsidRPr="00007086" w14:paraId="29315847" w14:textId="77777777" w:rsidTr="008D465E">
        <w:trPr>
          <w:jc w:val="center"/>
        </w:trPr>
        <w:tc>
          <w:tcPr>
            <w:tcW w:w="2880" w:type="dxa"/>
            <w:tcBorders>
              <w:top w:val="single" w:sz="4" w:space="0" w:color="000000"/>
              <w:left w:val="single" w:sz="4" w:space="0" w:color="000000"/>
              <w:bottom w:val="single" w:sz="4" w:space="0" w:color="000000"/>
              <w:right w:val="nil"/>
            </w:tcBorders>
          </w:tcPr>
          <w:p w14:paraId="22C8631A" w14:textId="77777777" w:rsidR="00F164B7" w:rsidRPr="00007086" w:rsidRDefault="00F164B7" w:rsidP="008D465E">
            <w:pPr>
              <w:pStyle w:val="TAL"/>
              <w:rPr>
                <w:lang w:eastAsia="en-GB"/>
              </w:rPr>
            </w:pPr>
            <w:r>
              <w:t>VAL</w:t>
            </w:r>
            <w:r w:rsidRPr="00007086">
              <w:t xml:space="preserve"> service area</w:t>
            </w:r>
          </w:p>
        </w:tc>
        <w:tc>
          <w:tcPr>
            <w:tcW w:w="1440" w:type="dxa"/>
            <w:tcBorders>
              <w:top w:val="single" w:sz="4" w:space="0" w:color="000000"/>
              <w:left w:val="single" w:sz="4" w:space="0" w:color="000000"/>
              <w:bottom w:val="single" w:sz="4" w:space="0" w:color="000000"/>
              <w:right w:val="nil"/>
            </w:tcBorders>
          </w:tcPr>
          <w:p w14:paraId="7C8EAD5D"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089DCF96" w14:textId="77777777" w:rsidR="00F164B7" w:rsidRPr="00007086" w:rsidRDefault="00F164B7" w:rsidP="008D465E">
            <w:pPr>
              <w:pStyle w:val="TAL"/>
              <w:rPr>
                <w:lang w:eastAsia="en-GB"/>
              </w:rPr>
            </w:pPr>
            <w:r w:rsidRPr="00007086">
              <w:t xml:space="preserve">The geographical area /zone or topological area (e.g. cells) for which the subscription applies. </w:t>
            </w:r>
          </w:p>
        </w:tc>
      </w:tr>
      <w:tr w:rsidR="00F164B7" w:rsidRPr="00007086" w14:paraId="79C6AA5C" w14:textId="77777777" w:rsidTr="008D465E">
        <w:trPr>
          <w:jc w:val="center"/>
        </w:trPr>
        <w:tc>
          <w:tcPr>
            <w:tcW w:w="2880" w:type="dxa"/>
            <w:tcBorders>
              <w:top w:val="single" w:sz="4" w:space="0" w:color="000000"/>
              <w:left w:val="single" w:sz="4" w:space="0" w:color="000000"/>
              <w:bottom w:val="single" w:sz="4" w:space="0" w:color="000000"/>
              <w:right w:val="nil"/>
            </w:tcBorders>
          </w:tcPr>
          <w:p w14:paraId="65146AC4" w14:textId="77777777" w:rsidR="00F164B7" w:rsidRPr="00007086" w:rsidRDefault="00F164B7" w:rsidP="008D465E">
            <w:pPr>
              <w:pStyle w:val="TAL"/>
              <w:rPr>
                <w:lang w:eastAsia="en-GB"/>
              </w:rPr>
            </w:pPr>
            <w:r w:rsidRPr="00007086">
              <w:t>VAL UE/user Identities list</w:t>
            </w:r>
          </w:p>
        </w:tc>
        <w:tc>
          <w:tcPr>
            <w:tcW w:w="1440" w:type="dxa"/>
            <w:tcBorders>
              <w:top w:val="single" w:sz="4" w:space="0" w:color="000000"/>
              <w:left w:val="single" w:sz="4" w:space="0" w:color="000000"/>
              <w:bottom w:val="single" w:sz="4" w:space="0" w:color="000000"/>
              <w:right w:val="nil"/>
            </w:tcBorders>
          </w:tcPr>
          <w:p w14:paraId="5B50CC46"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45B988EC" w14:textId="78BEF58D" w:rsidR="00F164B7" w:rsidRPr="00007086" w:rsidRDefault="00F164B7" w:rsidP="008D465E">
            <w:pPr>
              <w:pStyle w:val="TAL"/>
              <w:rPr>
                <w:lang w:eastAsia="en-GB"/>
              </w:rPr>
            </w:pPr>
            <w:r w:rsidRPr="00007086">
              <w:t>List of VAL users or VAL UEs participating at the SL positioning service (</w:t>
            </w:r>
            <w:ins w:id="275" w:author="CATT02" w:date="2025-05-12T09:50:00Z">
              <w:r w:rsidR="006456B0">
                <w:rPr>
                  <w:rFonts w:hint="eastAsia"/>
                  <w:lang w:eastAsia="zh-CN"/>
                </w:rPr>
                <w:t>will be served as</w:t>
              </w:r>
              <w:r w:rsidR="006456B0" w:rsidRPr="00007086">
                <w:t xml:space="preserve"> </w:t>
              </w:r>
            </w:ins>
            <w:r w:rsidRPr="00007086">
              <w:t>reference and target VAL UEs)</w:t>
            </w:r>
            <w:r>
              <w:t>.</w:t>
            </w:r>
          </w:p>
        </w:tc>
      </w:tr>
      <w:tr w:rsidR="00F164B7" w:rsidRPr="00007086" w14:paraId="3409DFD9" w14:textId="77777777" w:rsidTr="008D465E">
        <w:trPr>
          <w:jc w:val="center"/>
        </w:trPr>
        <w:tc>
          <w:tcPr>
            <w:tcW w:w="2880" w:type="dxa"/>
            <w:tcBorders>
              <w:top w:val="single" w:sz="4" w:space="0" w:color="000000"/>
              <w:left w:val="single" w:sz="4" w:space="0" w:color="000000"/>
              <w:bottom w:val="single" w:sz="4" w:space="0" w:color="000000"/>
              <w:right w:val="nil"/>
            </w:tcBorders>
          </w:tcPr>
          <w:p w14:paraId="55828973" w14:textId="77777777" w:rsidR="00F164B7" w:rsidRPr="00007086" w:rsidRDefault="00F164B7" w:rsidP="008D465E">
            <w:pPr>
              <w:pStyle w:val="TAL"/>
              <w:rPr>
                <w:lang w:eastAsia="en-GB"/>
              </w:rPr>
            </w:pPr>
            <w:r>
              <w:t xml:space="preserve">SL positioning / </w:t>
            </w:r>
            <w:r w:rsidRPr="00007086">
              <w:t>Ranging configuration parameters</w:t>
            </w:r>
          </w:p>
        </w:tc>
        <w:tc>
          <w:tcPr>
            <w:tcW w:w="1440" w:type="dxa"/>
            <w:tcBorders>
              <w:top w:val="single" w:sz="4" w:space="0" w:color="000000"/>
              <w:left w:val="single" w:sz="4" w:space="0" w:color="000000"/>
              <w:bottom w:val="single" w:sz="4" w:space="0" w:color="000000"/>
              <w:right w:val="nil"/>
            </w:tcBorders>
          </w:tcPr>
          <w:p w14:paraId="0BDFEE8D"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28CF4EAC" w14:textId="77777777" w:rsidR="00F164B7" w:rsidRPr="00007086" w:rsidRDefault="00F164B7" w:rsidP="008D465E">
            <w:pPr>
              <w:pStyle w:val="TAL"/>
              <w:rPr>
                <w:lang w:eastAsia="en-GB"/>
              </w:rPr>
            </w:pPr>
            <w:r>
              <w:rPr>
                <w:lang w:eastAsia="en-GB"/>
              </w:rPr>
              <w:t>The configuration information for the SL positioning service. This includes the roles of the VAL UEs (reference or target) in the SL positioning service.</w:t>
            </w:r>
          </w:p>
        </w:tc>
      </w:tr>
      <w:tr w:rsidR="00F164B7" w:rsidRPr="00007086" w14:paraId="15F84AA2" w14:textId="77777777" w:rsidTr="008D465E">
        <w:trPr>
          <w:jc w:val="center"/>
        </w:trPr>
        <w:tc>
          <w:tcPr>
            <w:tcW w:w="2880" w:type="dxa"/>
            <w:tcBorders>
              <w:top w:val="single" w:sz="4" w:space="0" w:color="000000"/>
              <w:left w:val="single" w:sz="4" w:space="0" w:color="000000"/>
              <w:bottom w:val="single" w:sz="4" w:space="0" w:color="000000"/>
              <w:right w:val="nil"/>
            </w:tcBorders>
          </w:tcPr>
          <w:p w14:paraId="79DD469E" w14:textId="77777777" w:rsidR="00F164B7" w:rsidRPr="00007086" w:rsidRDefault="00F164B7" w:rsidP="008D465E">
            <w:pPr>
              <w:pStyle w:val="TAL"/>
            </w:pPr>
            <w:r w:rsidRPr="00007086">
              <w:rPr>
                <w:lang w:eastAsia="zh-CN"/>
              </w:rPr>
              <w:t>Reporting configuration</w:t>
            </w:r>
          </w:p>
        </w:tc>
        <w:tc>
          <w:tcPr>
            <w:tcW w:w="1440" w:type="dxa"/>
            <w:tcBorders>
              <w:top w:val="single" w:sz="4" w:space="0" w:color="000000"/>
              <w:left w:val="single" w:sz="4" w:space="0" w:color="000000"/>
              <w:bottom w:val="single" w:sz="4" w:space="0" w:color="000000"/>
              <w:right w:val="nil"/>
            </w:tcBorders>
          </w:tcPr>
          <w:p w14:paraId="38EB23D8"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2FCAE678" w14:textId="021AB791" w:rsidR="00F164B7" w:rsidRPr="00007086" w:rsidRDefault="00F164B7" w:rsidP="00D607BB">
            <w:pPr>
              <w:pStyle w:val="TAL"/>
              <w:rPr>
                <w:lang w:eastAsia="en-GB"/>
              </w:rPr>
            </w:pPr>
            <w:r w:rsidRPr="00007086">
              <w:rPr>
                <w:rFonts w:hint="eastAsia"/>
                <w:lang w:eastAsia="zh-CN"/>
              </w:rPr>
              <w:t xml:space="preserve">Indicates the </w:t>
            </w:r>
            <w:r w:rsidRPr="00007086">
              <w:rPr>
                <w:lang w:eastAsia="zh-CN"/>
              </w:rPr>
              <w:t xml:space="preserve">threshold and </w:t>
            </w:r>
            <w:r w:rsidRPr="00007086">
              <w:rPr>
                <w:rFonts w:hint="eastAsia"/>
                <w:lang w:eastAsia="zh-CN"/>
              </w:rPr>
              <w:t>interval time between consecutive reports</w:t>
            </w:r>
            <w:r>
              <w:rPr>
                <w:lang w:eastAsia="zh-CN"/>
              </w:rPr>
              <w:t xml:space="preserve"> expected from the target VAL UEs.</w:t>
            </w:r>
          </w:p>
        </w:tc>
      </w:tr>
      <w:tr w:rsidR="00F164B7" w:rsidRPr="00007086" w:rsidDel="00D607BB" w14:paraId="7B88AE2E" w14:textId="29B65832" w:rsidTr="008D465E">
        <w:trPr>
          <w:jc w:val="center"/>
          <w:del w:id="276" w:author="CATT02" w:date="2025-05-06T17:27:00Z"/>
        </w:trPr>
        <w:tc>
          <w:tcPr>
            <w:tcW w:w="2880" w:type="dxa"/>
            <w:tcBorders>
              <w:top w:val="single" w:sz="4" w:space="0" w:color="000000"/>
              <w:left w:val="single" w:sz="4" w:space="0" w:color="000000"/>
              <w:bottom w:val="single" w:sz="4" w:space="0" w:color="000000"/>
              <w:right w:val="nil"/>
            </w:tcBorders>
          </w:tcPr>
          <w:p w14:paraId="7153F5CD" w14:textId="39DF5AB7" w:rsidR="00F164B7" w:rsidRPr="00007086" w:rsidDel="00D607BB" w:rsidRDefault="00F164B7" w:rsidP="008D465E">
            <w:pPr>
              <w:pStyle w:val="TAL"/>
              <w:rPr>
                <w:del w:id="277" w:author="CATT02" w:date="2025-05-06T17:27:00Z"/>
              </w:rPr>
            </w:pPr>
            <w:del w:id="278" w:author="CATT02" w:date="2025-05-06T17:27:00Z">
              <w:r w:rsidRPr="00007086" w:rsidDel="00D607BB">
                <w:rPr>
                  <w:lang w:eastAsia="zh-CN"/>
                </w:rPr>
                <w:delText>&gt;Triggering criteria</w:delText>
              </w:r>
            </w:del>
          </w:p>
        </w:tc>
        <w:tc>
          <w:tcPr>
            <w:tcW w:w="1440" w:type="dxa"/>
            <w:tcBorders>
              <w:top w:val="single" w:sz="4" w:space="0" w:color="000000"/>
              <w:left w:val="single" w:sz="4" w:space="0" w:color="000000"/>
              <w:bottom w:val="single" w:sz="4" w:space="0" w:color="000000"/>
              <w:right w:val="nil"/>
            </w:tcBorders>
          </w:tcPr>
          <w:p w14:paraId="3D09A838" w14:textId="48A7E357" w:rsidR="00F164B7" w:rsidRPr="00007086" w:rsidDel="00D607BB" w:rsidRDefault="00F164B7" w:rsidP="008D465E">
            <w:pPr>
              <w:pStyle w:val="TAC"/>
              <w:rPr>
                <w:del w:id="279" w:author="CATT02" w:date="2025-05-06T17:27:00Z"/>
                <w:lang w:eastAsia="en-GB"/>
              </w:rPr>
            </w:pPr>
            <w:del w:id="280" w:author="CATT02" w:date="2025-05-06T17:27:00Z">
              <w:r w:rsidRPr="00007086"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68731A7" w14:textId="63936C80" w:rsidR="00F164B7" w:rsidRPr="00007086" w:rsidDel="00D607BB" w:rsidRDefault="00F164B7" w:rsidP="008D465E">
            <w:pPr>
              <w:pStyle w:val="TAL"/>
              <w:rPr>
                <w:del w:id="281" w:author="CATT02" w:date="2025-05-06T17:27:00Z"/>
                <w:lang w:eastAsia="en-GB"/>
              </w:rPr>
            </w:pPr>
            <w:del w:id="282" w:author="CATT02" w:date="2025-05-06T17:27:00Z">
              <w:r w:rsidRPr="00007086" w:rsidDel="00D607BB">
                <w:rPr>
                  <w:lang w:eastAsia="zh-CN"/>
                </w:rPr>
                <w:delText>If reporting is expected to happen based on certain conditions in future instance, this IE provides information on the conditions to trigger some reporting</w:delText>
              </w:r>
              <w:r w:rsidDel="00D607BB">
                <w:rPr>
                  <w:lang w:eastAsia="zh-CN"/>
                </w:rPr>
                <w:delText>.</w:delText>
              </w:r>
            </w:del>
          </w:p>
        </w:tc>
      </w:tr>
    </w:tbl>
    <w:p w14:paraId="71CB4214" w14:textId="77777777" w:rsidR="005952E3" w:rsidRDefault="005952E3" w:rsidP="00415054">
      <w:pPr>
        <w:pStyle w:val="B1"/>
        <w:ind w:left="0" w:firstLine="0"/>
        <w:rPr>
          <w:lang w:eastAsia="zh-CN"/>
        </w:rPr>
      </w:pPr>
    </w:p>
    <w:p w14:paraId="458F04BC" w14:textId="77777777" w:rsidR="00F164B7" w:rsidRDefault="00F164B7" w:rsidP="00415054">
      <w:pPr>
        <w:pStyle w:val="B1"/>
        <w:ind w:left="0" w:firstLine="0"/>
        <w:rPr>
          <w:lang w:eastAsia="zh-CN"/>
        </w:rPr>
      </w:pPr>
    </w:p>
    <w:p w14:paraId="43E7400B" w14:textId="77777777" w:rsidR="00F164B7" w:rsidRPr="008A54B9" w:rsidRDefault="00F164B7" w:rsidP="00F164B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922BA53" w14:textId="77777777" w:rsidR="00F164B7" w:rsidRDefault="00F164B7" w:rsidP="00F164B7">
      <w:pPr>
        <w:pStyle w:val="3"/>
        <w:rPr>
          <w:lang w:eastAsia="zh-CN"/>
        </w:rPr>
      </w:pPr>
      <w:bookmarkStart w:id="283" w:name="_Toc193730578"/>
      <w:r>
        <w:t>9.3.24</w:t>
      </w:r>
      <w:r>
        <w:tab/>
        <w:t xml:space="preserve">Support for </w:t>
      </w:r>
      <w:proofErr w:type="spellStart"/>
      <w:r>
        <w:t>sidelink</w:t>
      </w:r>
      <w:proofErr w:type="spellEnd"/>
      <w:r>
        <w:t xml:space="preserve"> positioning / ranging management</w:t>
      </w:r>
      <w:bookmarkEnd w:id="283"/>
      <w:r>
        <w:t xml:space="preserve"> </w:t>
      </w:r>
    </w:p>
    <w:p w14:paraId="2452DFD1" w14:textId="77777777" w:rsidR="00F164B7" w:rsidRDefault="00F164B7" w:rsidP="00F164B7">
      <w:pPr>
        <w:pStyle w:val="4"/>
        <w:rPr>
          <w:lang w:eastAsia="zh-CN"/>
        </w:rPr>
      </w:pPr>
      <w:bookmarkStart w:id="284" w:name="_Hlk187536320"/>
      <w:bookmarkStart w:id="285" w:name="_Toc193730579"/>
      <w:r>
        <w:t>9.3.24</w:t>
      </w:r>
      <w:r>
        <w:rPr>
          <w:lang w:eastAsia="zh-CN"/>
        </w:rPr>
        <w:t>.1</w:t>
      </w:r>
      <w:bookmarkEnd w:id="284"/>
      <w:r>
        <w:tab/>
      </w:r>
      <w:r>
        <w:rPr>
          <w:lang w:eastAsia="zh-CN"/>
        </w:rPr>
        <w:t>Procedure of SL positioning /ranging management service</w:t>
      </w:r>
      <w:bookmarkEnd w:id="285"/>
    </w:p>
    <w:p w14:paraId="1A610A5A" w14:textId="77777777" w:rsidR="00F164B7" w:rsidRDefault="00F164B7" w:rsidP="00F164B7">
      <w:r>
        <w:t xml:space="preserve">The procedure provides a mechanism for configuring and provisioning information on the entities to be used and their responsibilities for a SL positioning / ranging service. In this procedure, an SL positioning enabler capability at LMS is authorized / delegated by SL positioning server to support the provisioning/delivery of ranging services in an area. </w:t>
      </w:r>
    </w:p>
    <w:p w14:paraId="17D6E5BB" w14:textId="77777777" w:rsidR="00F164B7" w:rsidRDefault="00F164B7" w:rsidP="00F164B7">
      <w:pPr>
        <w:jc w:val="both"/>
      </w:pPr>
      <w:r>
        <w:t>Figure 9.3.24.1-1 shows a high-level procedure with the details.</w:t>
      </w:r>
    </w:p>
    <w:p w14:paraId="2A37F1E7" w14:textId="77777777" w:rsidR="00F164B7" w:rsidRDefault="00F164B7" w:rsidP="00F164B7">
      <w:pPr>
        <w:pStyle w:val="TH"/>
      </w:pPr>
      <w:r>
        <w:object w:dxaOrig="7320" w:dyaOrig="6360" w14:anchorId="48ED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317.95pt" o:ole="">
            <v:imagedata r:id="rId14" o:title=""/>
          </v:shape>
          <o:OLEObject Type="Embed" ProgID="Visio.Drawing.15" ShapeID="_x0000_i1025" DrawAspect="Content" ObjectID="_1808578461" r:id="rId15"/>
        </w:object>
      </w:r>
    </w:p>
    <w:p w14:paraId="3F4802E2" w14:textId="77777777" w:rsidR="00F164B7" w:rsidRDefault="00F164B7" w:rsidP="00F164B7">
      <w:pPr>
        <w:pStyle w:val="TF"/>
      </w:pPr>
      <w:r>
        <w:t>Figure 9.3.24.1-1: Support for SL positioning procedure</w:t>
      </w:r>
    </w:p>
    <w:p w14:paraId="48A37B62" w14:textId="4E21CE7B" w:rsidR="00F164B7" w:rsidRDefault="00F164B7" w:rsidP="00F164B7">
      <w:pPr>
        <w:pStyle w:val="B1"/>
      </w:pPr>
      <w:r>
        <w:t>1.</w:t>
      </w:r>
      <w:r>
        <w:tab/>
        <w:t xml:space="preserve">The VAL server (SL Positioning / Ranging Server) sends an SL positioning management subscription request </w:t>
      </w:r>
      <w:ins w:id="286" w:author="CATT02" w:date="2025-05-06T17:21:00Z">
        <w:r w:rsidR="00D607BB">
          <w:rPr>
            <w:rFonts w:hint="eastAsia"/>
            <w:lang w:eastAsia="zh-CN"/>
          </w:rPr>
          <w:t xml:space="preserve">as defined in clause 9.3.2.61 </w:t>
        </w:r>
      </w:ins>
      <w:r>
        <w:t xml:space="preserve">to SEAL LMS to </w:t>
      </w:r>
      <w:bookmarkStart w:id="287" w:name="OLE_LINK695"/>
      <w:bookmarkStart w:id="288" w:name="OLE_LINK696"/>
      <w:r>
        <w:t>provision and manage SL positioning / ra</w:t>
      </w:r>
      <w:bookmarkEnd w:id="287"/>
      <w:bookmarkEnd w:id="288"/>
      <w:r>
        <w:t xml:space="preserve">nging operation and configurations. </w:t>
      </w:r>
    </w:p>
    <w:p w14:paraId="42C12BED" w14:textId="77777777" w:rsidR="00F164B7" w:rsidRDefault="00F164B7" w:rsidP="00F164B7">
      <w:pPr>
        <w:pStyle w:val="B1"/>
      </w:pPr>
      <w:r>
        <w:t>2.</w:t>
      </w:r>
      <w:r>
        <w:tab/>
        <w:t>The SEAL LMS authorizes the VAL subscription request.</w:t>
      </w:r>
    </w:p>
    <w:p w14:paraId="07BF0E53" w14:textId="77777777" w:rsidR="00F164B7" w:rsidRDefault="00F164B7" w:rsidP="00F164B7">
      <w:pPr>
        <w:pStyle w:val="B1"/>
      </w:pPr>
      <w:r>
        <w:t>3.</w:t>
      </w:r>
      <w:r>
        <w:tab/>
        <w:t xml:space="preserve">The SEAL LMS sends an SL positioning management subscription response to the requestor VAL Server. </w:t>
      </w:r>
    </w:p>
    <w:p w14:paraId="479536DB" w14:textId="7B9DFAD3" w:rsidR="00F164B7" w:rsidRDefault="00F164B7" w:rsidP="00F164B7">
      <w:pPr>
        <w:pStyle w:val="B1"/>
      </w:pPr>
      <w:r>
        <w:t>4.</w:t>
      </w:r>
      <w:r>
        <w:tab/>
        <w:t xml:space="preserve">The SEAL LMS discovers all the SEAL LMCs in the target service area, and </w:t>
      </w:r>
      <w:bookmarkStart w:id="289" w:name="OLE_LINK221"/>
      <w:bookmarkStart w:id="290" w:name="OLE_LINK222"/>
      <w:r>
        <w:t xml:space="preserve">categorizes them by their capabilities </w:t>
      </w:r>
      <w:ins w:id="291" w:author="CATT02" w:date="2025-05-06T17:33:00Z">
        <w:r w:rsidR="00D607BB">
          <w:rPr>
            <w:rFonts w:hint="eastAsia"/>
            <w:lang w:eastAsia="zh-CN"/>
          </w:rPr>
          <w:t xml:space="preserve">and </w:t>
        </w:r>
        <w:proofErr w:type="spellStart"/>
        <w:r w:rsidR="00D607BB">
          <w:rPr>
            <w:rFonts w:hint="eastAsia"/>
            <w:lang w:eastAsia="zh-CN"/>
          </w:rPr>
          <w:t>slection</w:t>
        </w:r>
        <w:proofErr w:type="spellEnd"/>
        <w:r w:rsidR="00D607BB">
          <w:rPr>
            <w:rFonts w:hint="eastAsia"/>
            <w:lang w:eastAsia="zh-CN"/>
          </w:rPr>
          <w:t xml:space="preserve"> criteria </w:t>
        </w:r>
        <w:proofErr w:type="spellStart"/>
        <w:r w:rsidR="00D607BB">
          <w:rPr>
            <w:rFonts w:hint="eastAsia"/>
            <w:lang w:eastAsia="zh-CN"/>
          </w:rPr>
          <w:t>specificed</w:t>
        </w:r>
        <w:proofErr w:type="spellEnd"/>
        <w:r w:rsidR="00D607BB">
          <w:rPr>
            <w:rFonts w:hint="eastAsia"/>
            <w:lang w:eastAsia="zh-CN"/>
          </w:rPr>
          <w:t xml:space="preserve"> </w:t>
        </w:r>
      </w:ins>
      <w:ins w:id="292" w:author="CATT02" w:date="2025-05-06T17:34:00Z">
        <w:r w:rsidR="00317DCA">
          <w:rPr>
            <w:rFonts w:hint="eastAsia"/>
            <w:lang w:eastAsia="zh-CN"/>
          </w:rPr>
          <w:t>by VAL server</w:t>
        </w:r>
        <w:bookmarkEnd w:id="289"/>
        <w:bookmarkEnd w:id="290"/>
        <w:r w:rsidR="00317DCA">
          <w:rPr>
            <w:rFonts w:hint="eastAsia"/>
            <w:lang w:eastAsia="zh-CN"/>
          </w:rPr>
          <w:t xml:space="preserve"> </w:t>
        </w:r>
      </w:ins>
      <w:ins w:id="293" w:author="CATT02" w:date="2025-05-06T17:33:00Z">
        <w:r w:rsidR="00D607BB">
          <w:rPr>
            <w:rFonts w:hint="eastAsia"/>
            <w:lang w:eastAsia="zh-CN"/>
          </w:rPr>
          <w:t>in step 1</w:t>
        </w:r>
      </w:ins>
      <w:r>
        <w:t xml:space="preserve">as </w:t>
      </w:r>
      <w:r>
        <w:rPr>
          <w:rFonts w:eastAsia="Calibri"/>
          <w:lang w:val="en-US"/>
        </w:rPr>
        <w:t>target UE, Reference UEs, or even Located UEs</w:t>
      </w:r>
      <w:r>
        <w:t xml:space="preserve"> (if Reference UE location is known or for out of coverage scenarios). The identification of UEs in a target area happens via existing SEAL LMS procedures</w:t>
      </w:r>
      <w:r>
        <w:rPr>
          <w:lang w:eastAsia="zh-CN"/>
        </w:rPr>
        <w:t xml:space="preserve"> </w:t>
      </w:r>
      <w:r>
        <w:t>(as in clauses 9.3.10 and 9.3.12).</w:t>
      </w:r>
    </w:p>
    <w:p w14:paraId="42664BF2" w14:textId="77777777" w:rsidR="00F164B7" w:rsidRDefault="00F164B7" w:rsidP="00F164B7">
      <w:pPr>
        <w:pStyle w:val="B1"/>
      </w:pPr>
      <w:r>
        <w:t>5.</w:t>
      </w:r>
      <w:r>
        <w:tab/>
        <w:t>The SEAL LMS after getting all UE information at the target area, calculates the</w:t>
      </w:r>
      <w:bookmarkStart w:id="294" w:name="OLE_LINK200"/>
      <w:bookmarkStart w:id="295" w:name="OLE_LINK201"/>
      <w:r>
        <w:t xml:space="preserve"> relative distances among them, </w:t>
      </w:r>
      <w:bookmarkEnd w:id="294"/>
      <w:bookmarkEnd w:id="295"/>
      <w:r>
        <w:t xml:space="preserve">and may request/receive </w:t>
      </w:r>
      <w:proofErr w:type="spellStart"/>
      <w:r>
        <w:t>HDMaps</w:t>
      </w:r>
      <w:proofErr w:type="spellEnd"/>
      <w:r>
        <w:t xml:space="preserve"> (e.g., from other VAL servers) for the target area. </w:t>
      </w:r>
    </w:p>
    <w:p w14:paraId="697C5B54" w14:textId="69864CE4" w:rsidR="00F164B7" w:rsidRDefault="00F164B7" w:rsidP="00F164B7">
      <w:pPr>
        <w:pStyle w:val="B1"/>
        <w:ind w:firstLine="0"/>
      </w:pPr>
      <w:r>
        <w:t xml:space="preserve">Then, SEAL LMS evaluates </w:t>
      </w:r>
      <w:bookmarkStart w:id="296" w:name="OLE_LINK202"/>
      <w:bookmarkStart w:id="297" w:name="OLE_LINK203"/>
      <w:r>
        <w:t xml:space="preserve">the need of reference UE (based the information in step 4), and if reference UE is needed (e.g. in </w:t>
      </w:r>
      <w:proofErr w:type="spellStart"/>
      <w:r>
        <w:t>NLoS</w:t>
      </w:r>
      <w:proofErr w:type="spellEnd"/>
      <w:r>
        <w:t xml:space="preserve"> situation), th</w:t>
      </w:r>
      <w:bookmarkEnd w:id="296"/>
      <w:bookmarkEnd w:id="297"/>
      <w:r>
        <w:t>e</w:t>
      </w:r>
      <w:bookmarkStart w:id="298" w:name="OLE_LINK533"/>
      <w:bookmarkStart w:id="299" w:name="OLE_LINK534"/>
      <w:bookmarkStart w:id="300" w:name="OLE_LINK535"/>
      <w:bookmarkStart w:id="301" w:name="OLE_LINK536"/>
      <w:bookmarkStart w:id="302" w:name="OLE_LINK537"/>
      <w:bookmarkStart w:id="303" w:name="OLE_LINK538"/>
      <w:bookmarkStart w:id="304" w:name="OLE_LINK539"/>
      <w:bookmarkStart w:id="305" w:name="OLE_LINK540"/>
      <w:bookmarkStart w:id="306" w:name="OLE_LINK541"/>
      <w:bookmarkStart w:id="307" w:name="OLE_LINK542"/>
      <w:bookmarkStart w:id="308" w:name="OLE_LINK543"/>
      <w:bookmarkStart w:id="309" w:name="OLE_LINK544"/>
      <w:bookmarkStart w:id="310" w:name="OLE_LINK545"/>
      <w:bookmarkStart w:id="311" w:name="OLE_LINK546"/>
      <w:bookmarkStart w:id="312" w:name="OLE_LINK547"/>
      <w:bookmarkStart w:id="313" w:name="OLE_LINK548"/>
      <w:bookmarkStart w:id="314" w:name="OLE_LINK549"/>
      <w:bookmarkStart w:id="315" w:name="OLE_LINK550"/>
      <w:bookmarkStart w:id="316" w:name="OLE_LINK551"/>
      <w:bookmarkStart w:id="317" w:name="OLE_LINK552"/>
      <w:bookmarkStart w:id="318" w:name="OLE_LINK553"/>
      <w:bookmarkStart w:id="319" w:name="OLE_LINK554"/>
      <w:bookmarkStart w:id="320" w:name="OLE_LINK555"/>
      <w:bookmarkStart w:id="321" w:name="OLE_LINK556"/>
      <w:bookmarkStart w:id="322" w:name="OLE_LINK557"/>
      <w:bookmarkStart w:id="323" w:name="OLE_LINK560"/>
      <w:bookmarkStart w:id="324" w:name="OLE_LINK561"/>
      <w:bookmarkStart w:id="325" w:name="OLE_LINK562"/>
      <w:bookmarkStart w:id="326" w:name="OLE_LINK563"/>
      <w:bookmarkStart w:id="327" w:name="OLE_LINK564"/>
      <w:bookmarkStart w:id="328" w:name="OLE_LINK565"/>
      <w:bookmarkStart w:id="329" w:name="OLE_LINK566"/>
      <w:bookmarkStart w:id="330" w:name="OLE_LINK567"/>
      <w:bookmarkStart w:id="331" w:name="OLE_LINK568"/>
      <w:bookmarkStart w:id="332" w:name="OLE_LINK569"/>
      <w:bookmarkStart w:id="333" w:name="OLE_LINK570"/>
      <w:bookmarkStart w:id="334" w:name="OLE_LINK571"/>
      <w:bookmarkStart w:id="335" w:name="OLE_LINK572"/>
      <w:bookmarkStart w:id="336" w:name="OLE_LINK573"/>
      <w:bookmarkStart w:id="337" w:name="OLE_LINK574"/>
      <w:bookmarkStart w:id="338" w:name="OLE_LINK575"/>
      <w:bookmarkStart w:id="339" w:name="OLE_LINK576"/>
      <w:bookmarkStart w:id="340" w:name="OLE_LINK577"/>
      <w:bookmarkStart w:id="341" w:name="OLE_LINK578"/>
      <w:bookmarkStart w:id="342" w:name="OLE_LINK579"/>
      <w:bookmarkStart w:id="343" w:name="OLE_LINK596"/>
      <w:bookmarkStart w:id="344" w:name="OLE_LINK599"/>
      <w:bookmarkStart w:id="345" w:name="OLE_LINK600"/>
      <w:bookmarkStart w:id="346" w:name="OLE_LINK601"/>
      <w:bookmarkStart w:id="347" w:name="OLE_LINK602"/>
      <w:bookmarkStart w:id="348" w:name="OLE_LINK603"/>
      <w:bookmarkStart w:id="349" w:name="OLE_LINK604"/>
      <w:bookmarkStart w:id="350" w:name="OLE_LINK605"/>
      <w:bookmarkStart w:id="351" w:name="OLE_LINK606"/>
      <w:bookmarkStart w:id="352" w:name="OLE_LINK607"/>
      <w:bookmarkStart w:id="353" w:name="OLE_LINK608"/>
      <w:bookmarkStart w:id="354" w:name="OLE_LINK609"/>
      <w:bookmarkStart w:id="355" w:name="OLE_LINK610"/>
      <w:bookmarkStart w:id="356" w:name="OLE_LINK619"/>
      <w:bookmarkStart w:id="357" w:name="OLE_LINK622"/>
      <w:bookmarkStart w:id="358" w:name="OLE_LINK629"/>
      <w:bookmarkStart w:id="359" w:name="OLE_LINK630"/>
      <w:bookmarkStart w:id="360" w:name="OLE_LINK635"/>
      <w:r>
        <w:t xml:space="preserve"> SEAL </w:t>
      </w:r>
      <w:bookmarkStart w:id="361" w:name="OLE_LINK530"/>
      <w:bookmarkStart w:id="362" w:name="OLE_LINK531"/>
      <w:bookmarkStart w:id="363" w:name="OLE_LINK532"/>
      <w:r>
        <w:t xml:space="preserve">LMS </w:t>
      </w:r>
      <w:bookmarkStart w:id="364" w:name="OLE_LINK227"/>
      <w:bookmarkStart w:id="365" w:name="OLE_LINK228"/>
      <w:r>
        <w:t>se</w:t>
      </w:r>
      <w:bookmarkEnd w:id="361"/>
      <w:bookmarkEnd w:id="362"/>
      <w:bookmarkEnd w:id="363"/>
      <w:r>
        <w:t>lects the appropriate VAL UE to serve as reference 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t>nd configures the VAL UEs</w:t>
      </w:r>
      <w:bookmarkEnd w:id="364"/>
      <w:bookmarkEnd w:id="365"/>
      <w:r>
        <w:t xml:space="preserve"> (target, reference</w:t>
      </w:r>
      <w:del w:id="366" w:author="CATT02" w:date="2025-05-06T17:40:00Z">
        <w:r w:rsidDel="00317DCA">
          <w:delText>, client</w:delText>
        </w:r>
      </w:del>
      <w:r>
        <w:t xml:space="preserve">) with configuration information (thresholds, reporting configurations). </w:t>
      </w:r>
    </w:p>
    <w:p w14:paraId="62C88C3E" w14:textId="77777777" w:rsidR="00F164B7" w:rsidRPr="008F4AF4" w:rsidRDefault="00F164B7" w:rsidP="00F164B7">
      <w:pPr>
        <w:pStyle w:val="B1"/>
        <w:ind w:firstLine="0"/>
        <w:rPr>
          <w:lang w:val="en-US"/>
        </w:rPr>
      </w:pPr>
      <w:r w:rsidRPr="008F4AF4">
        <w:rPr>
          <w:lang w:val="en-US"/>
        </w:rPr>
        <w:t xml:space="preserve">The LMS </w:t>
      </w:r>
      <w:r>
        <w:rPr>
          <w:lang w:val="en-US"/>
        </w:rPr>
        <w:t>may</w:t>
      </w:r>
      <w:r w:rsidRPr="008F4AF4">
        <w:rPr>
          <w:lang w:val="en-US"/>
        </w:rPr>
        <w:t xml:space="preserve"> also leverage analytics services (e.g. NWDAF) to obtain </w:t>
      </w:r>
      <w:r>
        <w:rPr>
          <w:lang w:val="en-US"/>
        </w:rPr>
        <w:t xml:space="preserve">VAL UE location related </w:t>
      </w:r>
      <w:r w:rsidRPr="008F4AF4">
        <w:rPr>
          <w:lang w:val="en-US"/>
        </w:rPr>
        <w:t>predictions (e.g. UE location prediction, relative distance prediction) to</w:t>
      </w:r>
      <w:bookmarkStart w:id="367" w:name="OLE_LINK697"/>
      <w:bookmarkStart w:id="368" w:name="OLE_LINK698"/>
      <w:r w:rsidRPr="008F4AF4">
        <w:rPr>
          <w:lang w:val="en-US"/>
        </w:rPr>
        <w:t xml:space="preserve"> discover reference UEs.</w:t>
      </w:r>
      <w:bookmarkEnd w:id="367"/>
      <w:bookmarkEnd w:id="368"/>
    </w:p>
    <w:p w14:paraId="42B9017D" w14:textId="77777777" w:rsidR="00F164B7" w:rsidRDefault="00F164B7" w:rsidP="00F164B7">
      <w:pPr>
        <w:pStyle w:val="NO"/>
      </w:pPr>
      <w:r>
        <w:t>NOTE:</w:t>
      </w:r>
      <w:r>
        <w:tab/>
        <w:t xml:space="preserve">The selection of UE as reference UEs can be based on their capabilities and the selection criteria specified by the VAL server. </w:t>
      </w:r>
    </w:p>
    <w:p w14:paraId="4E7ADF84" w14:textId="77777777" w:rsidR="00F164B7" w:rsidRDefault="00F164B7" w:rsidP="00F164B7">
      <w:pPr>
        <w:pStyle w:val="B1"/>
      </w:pPr>
      <w:r>
        <w:t>6.</w:t>
      </w:r>
      <w:r>
        <w:tab/>
        <w:t>The SEAL LMS sends a SL positioning management notify message</w:t>
      </w:r>
      <w:r w:rsidRPr="00593B91">
        <w:t xml:space="preserve"> </w:t>
      </w:r>
      <w:r>
        <w:t>to the VAL server to indicate the roles of the VAL UEs and acknowledging that the SL positioning provisioning is performed.</w:t>
      </w:r>
    </w:p>
    <w:p w14:paraId="5ADDB341" w14:textId="77777777" w:rsidR="00F164B7" w:rsidRDefault="00F164B7" w:rsidP="00F164B7">
      <w:pPr>
        <w:pStyle w:val="B1"/>
      </w:pPr>
      <w:r>
        <w:t>7.</w:t>
      </w:r>
      <w:r>
        <w:tab/>
        <w:t xml:space="preserve">The SEAL LMS configures the SEAL LMCs with the configuration information applicable to the corresponding VAL UEs based on step 5, and in particular the expected role (acting as reference UE, target UE) in relation </w:t>
      </w:r>
      <w:r>
        <w:lastRenderedPageBreak/>
        <w:t xml:space="preserve">ranging/SL positioning service. </w:t>
      </w:r>
      <w:bookmarkStart w:id="369" w:name="OLE_LINK684"/>
      <w:bookmarkStart w:id="370" w:name="OLE_LINK685"/>
      <w:r>
        <w:t>Based on this configuration,</w:t>
      </w:r>
      <w:bookmarkEnd w:id="369"/>
      <w:bookmarkEnd w:id="370"/>
      <w:r>
        <w:t xml:space="preserve"> the</w:t>
      </w:r>
      <w:bookmarkStart w:id="371" w:name="OLE_LINK686"/>
      <w:bookmarkStart w:id="372" w:name="OLE_LINK687"/>
      <w:r>
        <w:t xml:space="preserve"> LM clients interacts each other</w:t>
      </w:r>
      <w:bookmarkEnd w:id="371"/>
      <w:bookmarkEnd w:id="372"/>
      <w:r>
        <w:t xml:space="preserve"> using off-network location management procedures as described in clause 9.5.</w:t>
      </w:r>
    </w:p>
    <w:p w14:paraId="1AB57B0A" w14:textId="77777777" w:rsidR="00F164B7" w:rsidRPr="00F164B7" w:rsidRDefault="00F164B7" w:rsidP="00415054">
      <w:pPr>
        <w:pStyle w:val="B1"/>
        <w:ind w:left="0" w:firstLine="0"/>
        <w:rPr>
          <w:lang w:eastAsia="zh-CN"/>
        </w:rPr>
      </w:pPr>
    </w:p>
    <w:p w14:paraId="1DB2ED7B" w14:textId="77777777" w:rsidR="005952E3" w:rsidRPr="005952E3" w:rsidRDefault="005952E3"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1BB1E" w14:textId="77777777" w:rsidR="00491978" w:rsidRDefault="00491978">
      <w:r>
        <w:separator/>
      </w:r>
    </w:p>
  </w:endnote>
  <w:endnote w:type="continuationSeparator" w:id="0">
    <w:p w14:paraId="3BE632B2" w14:textId="77777777" w:rsidR="00491978" w:rsidRDefault="0049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D95BB" w14:textId="77777777" w:rsidR="00491978" w:rsidRDefault="00491978">
      <w:r>
        <w:separator/>
      </w:r>
    </w:p>
  </w:footnote>
  <w:footnote w:type="continuationSeparator" w:id="0">
    <w:p w14:paraId="0BB24BE3" w14:textId="77777777" w:rsidR="00491978" w:rsidRDefault="00491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E7772B9"/>
    <w:multiLevelType w:val="hybridMultilevel"/>
    <w:tmpl w:val="3FD64B8E"/>
    <w:lvl w:ilvl="0" w:tplc="D10E8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85A32"/>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21C56"/>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E41F3"/>
    <w:rsid w:val="001E4FF6"/>
    <w:rsid w:val="00201EF5"/>
    <w:rsid w:val="00204DF5"/>
    <w:rsid w:val="00206499"/>
    <w:rsid w:val="00215A21"/>
    <w:rsid w:val="00215BD7"/>
    <w:rsid w:val="002254C7"/>
    <w:rsid w:val="002537A6"/>
    <w:rsid w:val="00255CC6"/>
    <w:rsid w:val="002578AA"/>
    <w:rsid w:val="00257A03"/>
    <w:rsid w:val="0026004D"/>
    <w:rsid w:val="002640DD"/>
    <w:rsid w:val="00265F84"/>
    <w:rsid w:val="00275D12"/>
    <w:rsid w:val="00280AAE"/>
    <w:rsid w:val="00284FEB"/>
    <w:rsid w:val="002860C4"/>
    <w:rsid w:val="0029268D"/>
    <w:rsid w:val="002979EB"/>
    <w:rsid w:val="002A60D4"/>
    <w:rsid w:val="002B0F79"/>
    <w:rsid w:val="002B2455"/>
    <w:rsid w:val="002B5741"/>
    <w:rsid w:val="002C2D03"/>
    <w:rsid w:val="002D3D90"/>
    <w:rsid w:val="002D6A39"/>
    <w:rsid w:val="002E472E"/>
    <w:rsid w:val="00305409"/>
    <w:rsid w:val="003122EA"/>
    <w:rsid w:val="00317DCA"/>
    <w:rsid w:val="00324F10"/>
    <w:rsid w:val="0033508B"/>
    <w:rsid w:val="00337608"/>
    <w:rsid w:val="00345925"/>
    <w:rsid w:val="00351F19"/>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15054"/>
    <w:rsid w:val="004202DF"/>
    <w:rsid w:val="00423C62"/>
    <w:rsid w:val="004242F1"/>
    <w:rsid w:val="00434904"/>
    <w:rsid w:val="00470FCB"/>
    <w:rsid w:val="0047467F"/>
    <w:rsid w:val="00476A5B"/>
    <w:rsid w:val="00491978"/>
    <w:rsid w:val="004B75B7"/>
    <w:rsid w:val="004C6F5E"/>
    <w:rsid w:val="0051235E"/>
    <w:rsid w:val="005141D9"/>
    <w:rsid w:val="0051580D"/>
    <w:rsid w:val="00521720"/>
    <w:rsid w:val="00534343"/>
    <w:rsid w:val="00536998"/>
    <w:rsid w:val="00537B87"/>
    <w:rsid w:val="00547111"/>
    <w:rsid w:val="0055282D"/>
    <w:rsid w:val="00553258"/>
    <w:rsid w:val="00555EA6"/>
    <w:rsid w:val="0056277C"/>
    <w:rsid w:val="00592D74"/>
    <w:rsid w:val="005952E3"/>
    <w:rsid w:val="005A3574"/>
    <w:rsid w:val="005D497B"/>
    <w:rsid w:val="005E2C44"/>
    <w:rsid w:val="006011C5"/>
    <w:rsid w:val="00612D52"/>
    <w:rsid w:val="00620713"/>
    <w:rsid w:val="00621188"/>
    <w:rsid w:val="006257ED"/>
    <w:rsid w:val="00627CB4"/>
    <w:rsid w:val="0064240E"/>
    <w:rsid w:val="006456B0"/>
    <w:rsid w:val="00653DE4"/>
    <w:rsid w:val="006653F0"/>
    <w:rsid w:val="00665C47"/>
    <w:rsid w:val="00673EFE"/>
    <w:rsid w:val="00676717"/>
    <w:rsid w:val="00695808"/>
    <w:rsid w:val="006B029A"/>
    <w:rsid w:val="006B46FB"/>
    <w:rsid w:val="006C0473"/>
    <w:rsid w:val="006C4A0A"/>
    <w:rsid w:val="006D5233"/>
    <w:rsid w:val="006E21FB"/>
    <w:rsid w:val="007010AE"/>
    <w:rsid w:val="007448E7"/>
    <w:rsid w:val="007452FE"/>
    <w:rsid w:val="00755FE6"/>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79FA"/>
    <w:rsid w:val="008421C0"/>
    <w:rsid w:val="00842562"/>
    <w:rsid w:val="00853EED"/>
    <w:rsid w:val="0085675F"/>
    <w:rsid w:val="008626E7"/>
    <w:rsid w:val="0086579D"/>
    <w:rsid w:val="00870EE7"/>
    <w:rsid w:val="008863B9"/>
    <w:rsid w:val="008A3405"/>
    <w:rsid w:val="008A45A6"/>
    <w:rsid w:val="008B55B4"/>
    <w:rsid w:val="008B5C44"/>
    <w:rsid w:val="008C2D14"/>
    <w:rsid w:val="008C5FF3"/>
    <w:rsid w:val="008D3C25"/>
    <w:rsid w:val="008D3CCC"/>
    <w:rsid w:val="008D4229"/>
    <w:rsid w:val="008D4717"/>
    <w:rsid w:val="008F3789"/>
    <w:rsid w:val="008F686C"/>
    <w:rsid w:val="009064E3"/>
    <w:rsid w:val="009148DE"/>
    <w:rsid w:val="00941E30"/>
    <w:rsid w:val="00952B8A"/>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03DB"/>
    <w:rsid w:val="00AF7C85"/>
    <w:rsid w:val="00B05136"/>
    <w:rsid w:val="00B066AA"/>
    <w:rsid w:val="00B13571"/>
    <w:rsid w:val="00B258BB"/>
    <w:rsid w:val="00B26038"/>
    <w:rsid w:val="00B361EB"/>
    <w:rsid w:val="00B4478E"/>
    <w:rsid w:val="00B46156"/>
    <w:rsid w:val="00B6019C"/>
    <w:rsid w:val="00B666BE"/>
    <w:rsid w:val="00B67B97"/>
    <w:rsid w:val="00B8111D"/>
    <w:rsid w:val="00B84F75"/>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D03F9A"/>
    <w:rsid w:val="00D06D51"/>
    <w:rsid w:val="00D150D3"/>
    <w:rsid w:val="00D21B57"/>
    <w:rsid w:val="00D23683"/>
    <w:rsid w:val="00D24991"/>
    <w:rsid w:val="00D252D7"/>
    <w:rsid w:val="00D30234"/>
    <w:rsid w:val="00D32117"/>
    <w:rsid w:val="00D50255"/>
    <w:rsid w:val="00D601C1"/>
    <w:rsid w:val="00D607BB"/>
    <w:rsid w:val="00D66520"/>
    <w:rsid w:val="00D84AE9"/>
    <w:rsid w:val="00D91890"/>
    <w:rsid w:val="00DA236C"/>
    <w:rsid w:val="00DB048C"/>
    <w:rsid w:val="00DB0D27"/>
    <w:rsid w:val="00DD75D8"/>
    <w:rsid w:val="00DE34CF"/>
    <w:rsid w:val="00DE5E32"/>
    <w:rsid w:val="00E00A8A"/>
    <w:rsid w:val="00E0119C"/>
    <w:rsid w:val="00E13F3D"/>
    <w:rsid w:val="00E15E10"/>
    <w:rsid w:val="00E168D1"/>
    <w:rsid w:val="00E22F4E"/>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164B7"/>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2EBD2-37DE-41F2-A2C9-F667B08D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2025-05-12T10:01:00Z</dcterms:created>
  <dcterms:modified xsi:type="dcterms:W3CDTF">2025-05-12T10:01:00Z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